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bottomFromText="720" w:horzAnchor="margin" w:tblpXSpec="right" w:tblpYSpec="center"/>
        <w:bidiVisual/>
        <w:tblW w:w="5000" w:type="pct"/>
        <w:tblLook w:val="04A0" w:firstRow="1" w:lastRow="0" w:firstColumn="1" w:lastColumn="0" w:noHBand="0" w:noVBand="1"/>
      </w:tblPr>
      <w:tblGrid>
        <w:gridCol w:w="9746"/>
      </w:tblGrid>
      <w:tr w:rsidR="003F215F" w14:paraId="41D43203" w14:textId="77777777" w:rsidTr="005E4BF5">
        <w:tc>
          <w:tcPr>
            <w:tcW w:w="9962" w:type="dxa"/>
          </w:tcPr>
          <w:p w14:paraId="1F0FF26E" w14:textId="332BCAC2" w:rsidR="003F215F" w:rsidRPr="00645617" w:rsidRDefault="00D54104" w:rsidP="00D23B87">
            <w:pPr>
              <w:pStyle w:val="af4"/>
              <w:jc w:val="center"/>
              <w:rPr>
                <w:sz w:val="60"/>
                <w:szCs w:val="60"/>
                <w:cs/>
                <w:lang w:val="en-US" w:eastAsia="en-US"/>
              </w:rPr>
            </w:pPr>
            <w:r>
              <w:rPr>
                <w:rFonts w:hint="cs"/>
                <w:color w:val="auto"/>
                <w:sz w:val="100"/>
                <w:szCs w:val="100"/>
                <w:rtl/>
                <w:cs/>
                <w:lang w:val="en-US" w:eastAsia="en-US"/>
              </w:rPr>
              <w:t>קרן קיימת לישראל</w:t>
            </w:r>
          </w:p>
        </w:tc>
      </w:tr>
      <w:tr w:rsidR="003F215F" w14:paraId="10EBE1F4" w14:textId="77777777">
        <w:tc>
          <w:tcPr>
            <w:tcW w:w="0" w:type="auto"/>
            <w:vAlign w:val="bottom"/>
          </w:tcPr>
          <w:p w14:paraId="048F84F2" w14:textId="631E17E2" w:rsidR="003F215F" w:rsidRPr="0046424B" w:rsidRDefault="000B723E" w:rsidP="0012083F">
            <w:pPr>
              <w:pStyle w:val="af6"/>
              <w:jc w:val="center"/>
              <w:rPr>
                <w:rFonts w:ascii="Arial" w:hAnsi="Arial" w:cs="Arial" w:hint="cs"/>
                <w:b/>
                <w:bCs/>
                <w:color w:val="C5E0B3"/>
                <w:sz w:val="40"/>
                <w:szCs w:val="40"/>
                <w:rtl/>
                <w:cs/>
                <w:lang w:val="en-US" w:eastAsia="en-US"/>
              </w:rPr>
            </w:pPr>
            <w:r>
              <w:rPr>
                <w:rFonts w:hint="cs"/>
                <w:b/>
                <w:bCs/>
                <w:color w:val="C5E0B3"/>
                <w:sz w:val="40"/>
                <w:szCs w:val="40"/>
                <w:rtl/>
                <w:lang w:val="en-US" w:eastAsia="en-US"/>
              </w:rPr>
              <w:t xml:space="preserve">קונסטרוקציה </w:t>
            </w:r>
            <w:r w:rsidR="009401EB">
              <w:rPr>
                <w:rFonts w:hint="cs"/>
                <w:b/>
                <w:bCs/>
                <w:color w:val="C5E0B3"/>
                <w:sz w:val="40"/>
                <w:szCs w:val="40"/>
                <w:rtl/>
                <w:lang w:val="en-US" w:eastAsia="en-US"/>
              </w:rPr>
              <w:t xml:space="preserve">אתר </w:t>
            </w:r>
            <w:r w:rsidR="0046424B">
              <w:rPr>
                <w:rFonts w:ascii="Arial" w:hAnsi="Arial" w:cs="Arial" w:hint="cs"/>
                <w:b/>
                <w:bCs/>
                <w:color w:val="C5E0B3"/>
                <w:sz w:val="40"/>
                <w:szCs w:val="40"/>
                <w:rtl/>
                <w:lang w:val="en-US" w:eastAsia="en-US"/>
              </w:rPr>
              <w:t>ח</w:t>
            </w:r>
            <w:r w:rsidR="0046424B">
              <w:rPr>
                <w:rFonts w:ascii="Arial" w:hAnsi="Arial" w:cs="Arial"/>
                <w:b/>
                <w:bCs/>
                <w:color w:val="C5E0B3"/>
                <w:sz w:val="40"/>
                <w:szCs w:val="40"/>
                <w:lang w:val="en-US" w:eastAsia="en-US"/>
              </w:rPr>
              <w:t>ורשת גוש קטיף, כיסופים</w:t>
            </w:r>
          </w:p>
        </w:tc>
      </w:tr>
      <w:tr w:rsidR="003F215F" w14:paraId="18CD142B" w14:textId="77777777">
        <w:trPr>
          <w:trHeight w:val="1152"/>
        </w:trPr>
        <w:tc>
          <w:tcPr>
            <w:tcW w:w="0" w:type="auto"/>
            <w:vAlign w:val="bottom"/>
          </w:tcPr>
          <w:p w14:paraId="4447FD4C" w14:textId="2703AAC4" w:rsidR="003F215F" w:rsidRPr="003F215F" w:rsidRDefault="003F215F" w:rsidP="003F215F">
            <w:pPr>
              <w:rPr>
                <w:color w:val="000000"/>
                <w:cs/>
              </w:rPr>
            </w:pPr>
            <w:r>
              <w:rPr>
                <w:rFonts w:hint="cs"/>
                <w:rtl/>
              </w:rPr>
              <w:t>מפרט טכני מיוחד הכולל פרקים</w:t>
            </w:r>
            <w:r w:rsidR="005E4BF5">
              <w:rPr>
                <w:rFonts w:hint="cs"/>
                <w:rtl/>
              </w:rPr>
              <w:t xml:space="preserve"> לביצוע עבודות שלד </w:t>
            </w:r>
            <w:r w:rsidR="005C030E">
              <w:rPr>
                <w:rFonts w:hint="cs"/>
                <w:rtl/>
              </w:rPr>
              <w:t>לפרויקט</w:t>
            </w:r>
          </w:p>
        </w:tc>
      </w:tr>
    </w:tbl>
    <w:p w14:paraId="0E8B7B02" w14:textId="77777777" w:rsidR="00AC715B" w:rsidRDefault="0012083F" w:rsidP="005E4BF5">
      <w:pPr>
        <w:pStyle w:val="7"/>
        <w:rPr>
          <w:rFonts w:cs="David"/>
          <w:sz w:val="36"/>
          <w:szCs w:val="36"/>
          <w:rtl/>
        </w:rPr>
      </w:pPr>
      <w:r>
        <w:rPr>
          <w:noProof/>
          <w:lang w:val="en-US" w:eastAsia="en-US"/>
        </w:rPr>
        <mc:AlternateContent>
          <mc:Choice Requires="wps">
            <w:drawing>
              <wp:anchor distT="0" distB="0" distL="114300" distR="114300" simplePos="0" relativeHeight="251656192" behindDoc="1" locked="0" layoutInCell="1" allowOverlap="1" wp14:anchorId="52BAEDDB" wp14:editId="6843BD6D">
                <wp:simplePos x="0" y="0"/>
                <wp:positionH relativeFrom="page">
                  <wp:posOffset>-457200</wp:posOffset>
                </wp:positionH>
                <wp:positionV relativeFrom="page">
                  <wp:posOffset>1627505</wp:posOffset>
                </wp:positionV>
                <wp:extent cx="7557770" cy="8307070"/>
                <wp:effectExtent l="0" t="0" r="0" b="0"/>
                <wp:wrapNone/>
                <wp:docPr id="3" name="מלבן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57770" cy="8307070"/>
                        </a:xfrm>
                        <a:prstGeom prst="rect">
                          <a:avLst/>
                        </a:prstGeom>
                        <a:blipFill dpi="0" rotWithShape="1">
                          <a:blip r:embed="rId8">
                            <a:duotone>
                              <a:srgbClr val="9A9A9A"/>
                              <a:srgbClr val="FFFFFF"/>
                            </a:duotone>
                          </a:blip>
                          <a:srcRect/>
                          <a:stretch>
                            <a:fillRect/>
                          </a:stretch>
                        </a:blip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0</wp14:pctHeight>
                </wp14:sizeRelV>
              </wp:anchor>
            </w:drawing>
          </mc:Choice>
          <mc:Fallback>
            <w:pict>
              <v:rect w14:anchorId="6DAB6CF3" id="מלבן 52" o:spid="_x0000_s1026" style="position:absolute;left:0;text-align:left;margin-left:-36pt;margin-top:128.15pt;width:595.1pt;height:654.1pt;flip:x;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" stroked="f" strokeweight="2pt">
                <v:fill r:id="rId9" o:title="" recolor="t" rotate="t" type="frame"/>
                <v:imagedata recolortarget="#9a9a9a"/>
                <w10:wrap anchorx="page" anchory="page"/>
              </v:rect>
            </w:pict>
          </mc:Fallback>
        </mc:AlternateContent>
      </w:r>
      <w:r>
        <w:rPr>
          <w:noProof/>
          <w:lang w:val="en-US" w:eastAsia="en-US"/>
        </w:rPr>
        <w:drawing>
          <wp:anchor distT="0" distB="0" distL="114300" distR="114300" simplePos="0" relativeHeight="251659264" behindDoc="0" locked="0" layoutInCell="1" allowOverlap="1" wp14:anchorId="09C6FAC2" wp14:editId="318E9721">
            <wp:simplePos x="0" y="0"/>
            <wp:positionH relativeFrom="margin">
              <wp:posOffset>0</wp:posOffset>
            </wp:positionH>
            <wp:positionV relativeFrom="margin">
              <wp:posOffset>-9525</wp:posOffset>
            </wp:positionV>
            <wp:extent cx="1800225" cy="1800225"/>
            <wp:effectExtent l="0" t="0" r="0" b="0"/>
            <wp:wrapSquare wrapText="bothSides"/>
            <wp:docPr id="17" name="Picture 17" descr="תמונת פרופיל-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תמונת פרופיל-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7216" behindDoc="0" locked="0" layoutInCell="1" allowOverlap="1" wp14:anchorId="46489EBC" wp14:editId="6AFE72A7">
                <wp:simplePos x="0" y="0"/>
                <wp:positionH relativeFrom="page">
                  <wp:posOffset>685800</wp:posOffset>
                </wp:positionH>
                <wp:positionV relativeFrom="page">
                  <wp:posOffset>9434830</wp:posOffset>
                </wp:positionV>
                <wp:extent cx="6173470" cy="273050"/>
                <wp:effectExtent l="9525" t="10160" r="8255" b="12065"/>
                <wp:wrapNone/>
                <wp:docPr id="2" name="תיבת טקסט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73470" cy="273050"/>
                        </a:xfrm>
                        <a:prstGeom prst="rect">
                          <a:avLst/>
                        </a:prstGeom>
                        <a:noFill/>
                        <a:ln w="6350">
                          <a:solidFill>
                            <a:srgbClr val="C5E0B3"/>
                          </a:solidFill>
                          <a:miter lim="800000"/>
                          <a:headEnd/>
                          <a:tailEnd/>
                        </a:ln>
                        <a:extLst>
                          <a:ext uri="{909E8E84-426E-40DD-AFC4-6F175D3DCCD1}">
                            <a14:hiddenFill xmlns:a14="http://schemas.microsoft.com/office/drawing/2010/main">
                              <a:solidFill>
                                <a:srgbClr val="FFFFFF"/>
                              </a:solidFill>
                            </a14:hiddenFill>
                          </a:ext>
                        </a:extLst>
                      </wps:spPr>
                      <wps:txbx>
                        <w:txbxContent>
                          <w:p w14:paraId="4F373C4C" w14:textId="447B890E" w:rsidR="003F215F" w:rsidRPr="00343941" w:rsidRDefault="00343941" w:rsidP="00343941">
                            <w:pPr>
                              <w:rPr>
                                <w:cs/>
                              </w:rPr>
                            </w:pPr>
                            <w:r>
                              <w:rPr>
                                <w:rFonts w:ascii="Cambria" w:hAnsi="Cambria" w:cs="Times New Roman"/>
                                <w:i/>
                                <w:iCs/>
                                <w:spacing w:val="15"/>
                                <w:rtl/>
                                <w:lang w:eastAsia="en-US"/>
                              </w:rPr>
                              <w:fldChar w:fldCharType="begin"/>
                            </w:r>
                            <w:r>
                              <w:rPr>
                                <w:rFonts w:ascii="Cambria" w:hAnsi="Cambria" w:cs="Times New Roman"/>
                                <w:i/>
                                <w:iCs/>
                                <w:spacing w:val="15"/>
                                <w:rtl/>
                                <w:lang w:eastAsia="en-US"/>
                              </w:rPr>
                              <w:instrText xml:space="preserve"> </w:instrText>
                            </w:r>
                            <w:r>
                              <w:rPr>
                                <w:rFonts w:ascii="Cambria" w:hAnsi="Cambria" w:cs="Times New Roman" w:hint="cs"/>
                                <w:i/>
                                <w:iCs/>
                                <w:spacing w:val="15"/>
                                <w:lang w:eastAsia="en-US"/>
                              </w:rPr>
                              <w:instrText>DATE</w:instrText>
                            </w:r>
                            <w:r>
                              <w:rPr>
                                <w:rFonts w:ascii="Cambria" w:hAnsi="Cambria" w:cs="Times New Roman" w:hint="cs"/>
                                <w:i/>
                                <w:iCs/>
                                <w:spacing w:val="15"/>
                                <w:rtl/>
                                <w:lang w:eastAsia="en-US"/>
                              </w:rPr>
                              <w:instrText xml:space="preserve"> \@ "</w:instrText>
                            </w:r>
                            <w:r>
                              <w:rPr>
                                <w:rFonts w:ascii="Cambria" w:hAnsi="Cambria" w:cs="Times New Roman" w:hint="cs"/>
                                <w:i/>
                                <w:iCs/>
                                <w:spacing w:val="15"/>
                                <w:lang w:eastAsia="en-US"/>
                              </w:rPr>
                              <w:instrText>dd/MM/yyyy</w:instrText>
                            </w:r>
                            <w:r>
                              <w:rPr>
                                <w:rFonts w:ascii="Cambria" w:hAnsi="Cambria" w:cs="Times New Roman" w:hint="cs"/>
                                <w:i/>
                                <w:iCs/>
                                <w:spacing w:val="15"/>
                                <w:rtl/>
                                <w:lang w:eastAsia="en-US"/>
                              </w:rPr>
                              <w:instrText>"</w:instrText>
                            </w:r>
                            <w:r>
                              <w:rPr>
                                <w:rFonts w:ascii="Cambria" w:hAnsi="Cambria" w:cs="Times New Roman"/>
                                <w:i/>
                                <w:iCs/>
                                <w:spacing w:val="15"/>
                                <w:rtl/>
                                <w:lang w:eastAsia="en-US"/>
                              </w:rPr>
                              <w:instrText xml:space="preserve"> </w:instrText>
                            </w:r>
                            <w:r>
                              <w:rPr>
                                <w:rFonts w:ascii="Cambria" w:hAnsi="Cambria" w:cs="Times New Roman"/>
                                <w:i/>
                                <w:iCs/>
                                <w:spacing w:val="15"/>
                                <w:rtl/>
                                <w:lang w:eastAsia="en-US"/>
                              </w:rPr>
                              <w:fldChar w:fldCharType="separate"/>
                            </w:r>
                            <w:r w:rsidR="0046424B">
                              <w:rPr>
                                <w:rFonts w:ascii="Cambria" w:hAnsi="Cambria" w:cs="Times New Roman" w:hint="eastAsia"/>
                                <w:i/>
                                <w:iCs/>
                                <w:noProof/>
                                <w:spacing w:val="15"/>
                                <w:rtl/>
                                <w:lang w:eastAsia="en-US"/>
                              </w:rPr>
                              <w:t>‏</w:t>
                            </w:r>
                            <w:r w:rsidR="0046424B">
                              <w:rPr>
                                <w:rFonts w:ascii="Cambria" w:hAnsi="Cambria" w:cs="Times New Roman"/>
                                <w:i/>
                                <w:iCs/>
                                <w:noProof/>
                                <w:spacing w:val="15"/>
                                <w:rtl/>
                                <w:lang w:eastAsia="en-US"/>
                              </w:rPr>
                              <w:t>29/10/2020</w:t>
                            </w:r>
                            <w:r>
                              <w:rPr>
                                <w:rFonts w:ascii="Cambria" w:hAnsi="Cambria" w:cs="Times New Roman"/>
                                <w:i/>
                                <w:iCs/>
                                <w:spacing w:val="15"/>
                                <w:rtl/>
                                <w:lang w:eastAsia="en-US"/>
                              </w:rPr>
                              <w:fldChar w:fldCharType="end"/>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46489EBC" id="_x0000_t202" coordsize="21600,21600" o:spt="202" path="m,l,21600r21600,l21600,xe">
                <v:stroke joinstyle="miter"/>
                <v:path gradientshapeok="t" o:connecttype="rect"/>
              </v:shapetype>
              <v:shape id="תיבת טקסט 53" o:spid="_x0000_s1026" type="#_x0000_t202" style="position:absolute;left:0;text-align:left;margin-left:54pt;margin-top:742.9pt;width:486.1pt;height:21.5pt;flip:x;z-index:251657216;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" filled="f" strokecolor="#c5e0b3" strokeweight=".5pt">
                <v:textbox style="mso-fit-shape-to-text:t">
                  <w:txbxContent>
                    <w:p w14:paraId="4F373C4C" w14:textId="447B890E" w:rsidR="003F215F" w:rsidRPr="00343941" w:rsidRDefault="00343941" w:rsidP="00343941">
                      <w:pPr>
                        <w:rPr>
                          <w:cs/>
                        </w:rPr>
                      </w:pPr>
                      <w:r>
                        <w:rPr>
                          <w:rFonts w:ascii="Cambria" w:hAnsi="Cambria" w:cs="Times New Roman"/>
                          <w:i/>
                          <w:iCs/>
                          <w:spacing w:val="15"/>
                          <w:rtl/>
                          <w:lang w:eastAsia="en-US"/>
                        </w:rPr>
                        <w:fldChar w:fldCharType="begin"/>
                      </w:r>
                      <w:r>
                        <w:rPr>
                          <w:rFonts w:ascii="Cambria" w:hAnsi="Cambria" w:cs="Times New Roman"/>
                          <w:i/>
                          <w:iCs/>
                          <w:spacing w:val="15"/>
                          <w:rtl/>
                          <w:lang w:eastAsia="en-US"/>
                        </w:rPr>
                        <w:instrText xml:space="preserve"> </w:instrText>
                      </w:r>
                      <w:r>
                        <w:rPr>
                          <w:rFonts w:ascii="Cambria" w:hAnsi="Cambria" w:cs="Times New Roman" w:hint="cs"/>
                          <w:i/>
                          <w:iCs/>
                          <w:spacing w:val="15"/>
                          <w:lang w:eastAsia="en-US"/>
                        </w:rPr>
                        <w:instrText>DATE</w:instrText>
                      </w:r>
                      <w:r>
                        <w:rPr>
                          <w:rFonts w:ascii="Cambria" w:hAnsi="Cambria" w:cs="Times New Roman" w:hint="cs"/>
                          <w:i/>
                          <w:iCs/>
                          <w:spacing w:val="15"/>
                          <w:rtl/>
                          <w:lang w:eastAsia="en-US"/>
                        </w:rPr>
                        <w:instrText xml:space="preserve"> \@ "</w:instrText>
                      </w:r>
                      <w:r>
                        <w:rPr>
                          <w:rFonts w:ascii="Cambria" w:hAnsi="Cambria" w:cs="Times New Roman" w:hint="cs"/>
                          <w:i/>
                          <w:iCs/>
                          <w:spacing w:val="15"/>
                          <w:lang w:eastAsia="en-US"/>
                        </w:rPr>
                        <w:instrText>dd/MM/yyyy</w:instrText>
                      </w:r>
                      <w:r>
                        <w:rPr>
                          <w:rFonts w:ascii="Cambria" w:hAnsi="Cambria" w:cs="Times New Roman" w:hint="cs"/>
                          <w:i/>
                          <w:iCs/>
                          <w:spacing w:val="15"/>
                          <w:rtl/>
                          <w:lang w:eastAsia="en-US"/>
                        </w:rPr>
                        <w:instrText>"</w:instrText>
                      </w:r>
                      <w:r>
                        <w:rPr>
                          <w:rFonts w:ascii="Cambria" w:hAnsi="Cambria" w:cs="Times New Roman"/>
                          <w:i/>
                          <w:iCs/>
                          <w:spacing w:val="15"/>
                          <w:rtl/>
                          <w:lang w:eastAsia="en-US"/>
                        </w:rPr>
                        <w:instrText xml:space="preserve"> </w:instrText>
                      </w:r>
                      <w:r>
                        <w:rPr>
                          <w:rFonts w:ascii="Cambria" w:hAnsi="Cambria" w:cs="Times New Roman"/>
                          <w:i/>
                          <w:iCs/>
                          <w:spacing w:val="15"/>
                          <w:rtl/>
                          <w:lang w:eastAsia="en-US"/>
                        </w:rPr>
                        <w:fldChar w:fldCharType="separate"/>
                      </w:r>
                      <w:r w:rsidR="0046424B">
                        <w:rPr>
                          <w:rFonts w:ascii="Cambria" w:hAnsi="Cambria" w:cs="Times New Roman" w:hint="eastAsia"/>
                          <w:i/>
                          <w:iCs/>
                          <w:noProof/>
                          <w:spacing w:val="15"/>
                          <w:rtl/>
                          <w:lang w:eastAsia="en-US"/>
                        </w:rPr>
                        <w:t>‏</w:t>
                      </w:r>
                      <w:r w:rsidR="0046424B">
                        <w:rPr>
                          <w:rFonts w:ascii="Cambria" w:hAnsi="Cambria" w:cs="Times New Roman"/>
                          <w:i/>
                          <w:iCs/>
                          <w:noProof/>
                          <w:spacing w:val="15"/>
                          <w:rtl/>
                          <w:lang w:eastAsia="en-US"/>
                        </w:rPr>
                        <w:t>29/10/2020</w:t>
                      </w:r>
                      <w:r>
                        <w:rPr>
                          <w:rFonts w:ascii="Cambria" w:hAnsi="Cambria" w:cs="Times New Roman"/>
                          <w:i/>
                          <w:iCs/>
                          <w:spacing w:val="15"/>
                          <w:rtl/>
                          <w:lang w:eastAsia="en-US"/>
                        </w:rPr>
                        <w:fldChar w:fldCharType="end"/>
                      </w:r>
                    </w:p>
                  </w:txbxContent>
                </v:textbox>
                <w10:wrap anchorx="page" anchory="page"/>
              </v:shape>
            </w:pict>
          </mc:Fallback>
        </mc:AlternateContent>
      </w:r>
      <w:r w:rsidRPr="00170DDC">
        <w:rPr>
          <w:noProof/>
          <w:color w:val="C5E0B3"/>
          <w:lang w:val="en-US" w:eastAsia="en-US"/>
        </w:rPr>
        <mc:AlternateContent>
          <mc:Choice Requires="wps">
            <w:drawing>
              <wp:anchor distT="0" distB="0" distL="114300" distR="114300" simplePos="0" relativeHeight="251658240" behindDoc="0" locked="0" layoutInCell="1" allowOverlap="1" wp14:anchorId="3E816123" wp14:editId="047847EC">
                <wp:simplePos x="0" y="0"/>
                <wp:positionH relativeFrom="margin">
                  <wp:align>center</wp:align>
                </wp:positionH>
                <wp:positionV relativeFrom="margin">
                  <wp:align>bottom</wp:align>
                </wp:positionV>
                <wp:extent cx="6151880" cy="36195"/>
                <wp:effectExtent l="19050" t="14605" r="20320" b="15875"/>
                <wp:wrapNone/>
                <wp:docPr id="1" name="מלבן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1880" cy="36195"/>
                        </a:xfrm>
                        <a:prstGeom prst="rect">
                          <a:avLst/>
                        </a:prstGeom>
                        <a:solidFill>
                          <a:srgbClr val="4F81BD"/>
                        </a:solidFill>
                        <a:ln w="25400" algn="ctr">
                          <a:solidFill>
                            <a:srgbClr val="C5E0B3"/>
                          </a:solidFill>
                          <a:miter lim="800000"/>
                          <a:headEnd/>
                          <a:tailEnd/>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115DBA9" id="מלבן 55" o:spid="_x0000_s1026" style="position:absolute;left:0;text-align:left;margin-left:0;margin-top:0;width:484.4pt;height:2.85pt;flip:x;z-index:25165824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" fillcolor="#4f81bd" strokecolor="#c5e0b3" strokeweight="2pt">
                <w10:wrap anchorx="margin" anchory="margin"/>
              </v:rect>
            </w:pict>
          </mc:Fallback>
        </mc:AlternateContent>
      </w:r>
      <w:r w:rsidR="003F215F">
        <w:rPr>
          <w:rFonts w:ascii="Arial" w:hAnsi="Arial" w:cs="Arial"/>
          <w:noProof/>
          <w:rtl/>
          <w:lang w:eastAsia="en-US"/>
        </w:rPr>
        <w:br w:type="page"/>
      </w:r>
    </w:p>
    <w:p w14:paraId="151113CB" w14:textId="77777777" w:rsidR="00AC715B" w:rsidRPr="00AC715B" w:rsidRDefault="00AC715B" w:rsidP="00AC715B">
      <w:pPr>
        <w:pStyle w:val="7"/>
        <w:jc w:val="center"/>
        <w:rPr>
          <w:rFonts w:cs="David"/>
          <w:b/>
          <w:bCs/>
          <w:sz w:val="36"/>
          <w:szCs w:val="36"/>
          <w:u w:val="single"/>
          <w:rtl/>
        </w:rPr>
      </w:pPr>
      <w:r w:rsidRPr="00AC715B">
        <w:rPr>
          <w:rFonts w:cs="David"/>
          <w:b/>
          <w:bCs/>
          <w:sz w:val="36"/>
          <w:szCs w:val="36"/>
          <w:u w:val="single"/>
          <w:rtl/>
        </w:rPr>
        <w:lastRenderedPageBreak/>
        <w:t xml:space="preserve">תוכן </w:t>
      </w:r>
      <w:r w:rsidRPr="00AC715B">
        <w:rPr>
          <w:rFonts w:cs="David" w:hint="cs"/>
          <w:b/>
          <w:bCs/>
          <w:sz w:val="36"/>
          <w:szCs w:val="36"/>
          <w:u w:val="single"/>
          <w:rtl/>
        </w:rPr>
        <w:t>הענייני</w:t>
      </w:r>
      <w:r w:rsidRPr="00AC715B">
        <w:rPr>
          <w:rFonts w:cs="David" w:hint="eastAsia"/>
          <w:b/>
          <w:bCs/>
          <w:sz w:val="36"/>
          <w:szCs w:val="36"/>
          <w:u w:val="single"/>
          <w:rtl/>
        </w:rPr>
        <w:t>ם</w:t>
      </w:r>
    </w:p>
    <w:p w14:paraId="4B31009A" w14:textId="77777777" w:rsidR="00AC715B" w:rsidRPr="00D13619" w:rsidRDefault="00AC715B" w:rsidP="00AC715B">
      <w:pPr>
        <w:spacing w:line="360" w:lineRule="auto"/>
        <w:rPr>
          <w:sz w:val="10"/>
          <w:szCs w:val="10"/>
          <w:rtl/>
        </w:rPr>
      </w:pPr>
    </w:p>
    <w:p w14:paraId="31F0F414" w14:textId="77777777" w:rsidR="00AC715B" w:rsidRDefault="00AC715B" w:rsidP="00AC715B">
      <w:pPr>
        <w:tabs>
          <w:tab w:val="left" w:pos="851"/>
          <w:tab w:val="left" w:pos="1134"/>
          <w:tab w:val="left" w:pos="7088"/>
        </w:tabs>
        <w:spacing w:line="360" w:lineRule="auto"/>
        <w:jc w:val="both"/>
        <w:rPr>
          <w:b/>
          <w:bCs/>
          <w:rtl/>
        </w:rPr>
      </w:pPr>
    </w:p>
    <w:p w14:paraId="03D07ED5" w14:textId="77777777" w:rsidR="00AC715B" w:rsidRDefault="00AC715B" w:rsidP="00AC715B">
      <w:pPr>
        <w:tabs>
          <w:tab w:val="left" w:pos="851"/>
          <w:tab w:val="left" w:pos="1134"/>
          <w:tab w:val="left" w:pos="7088"/>
        </w:tabs>
        <w:spacing w:line="360" w:lineRule="auto"/>
        <w:jc w:val="both"/>
        <w:rPr>
          <w:b/>
          <w:bCs/>
          <w:rtl/>
        </w:rPr>
      </w:pPr>
      <w:r>
        <w:rPr>
          <w:rFonts w:hint="cs"/>
          <w:b/>
          <w:bCs/>
          <w:rtl/>
        </w:rPr>
        <w:t>מפרט טכני מיוחד לעבודות שלד המבנה</w:t>
      </w:r>
    </w:p>
    <w:p w14:paraId="709E6381" w14:textId="77777777" w:rsidR="00AC715B" w:rsidRDefault="00AC715B" w:rsidP="00AC715B">
      <w:pPr>
        <w:tabs>
          <w:tab w:val="left" w:pos="851"/>
          <w:tab w:val="left" w:pos="1134"/>
          <w:tab w:val="left" w:pos="7088"/>
        </w:tabs>
        <w:spacing w:line="360" w:lineRule="auto"/>
        <w:jc w:val="both"/>
        <w:rPr>
          <w:b/>
          <w:bCs/>
          <w:rtl/>
        </w:rPr>
      </w:pPr>
    </w:p>
    <w:p w14:paraId="075C3990" w14:textId="77777777" w:rsidR="00AC715B" w:rsidRPr="0082371E" w:rsidRDefault="00AC715B" w:rsidP="00AC715B">
      <w:pPr>
        <w:tabs>
          <w:tab w:val="left" w:pos="851"/>
          <w:tab w:val="left" w:pos="1134"/>
          <w:tab w:val="left" w:pos="7887"/>
        </w:tabs>
        <w:spacing w:after="120" w:line="360" w:lineRule="auto"/>
        <w:ind w:left="1134"/>
        <w:rPr>
          <w:rtl/>
        </w:rPr>
      </w:pPr>
      <w:r w:rsidRPr="00E8147A">
        <w:rPr>
          <w:rFonts w:hint="cs"/>
          <w:rtl/>
        </w:rPr>
        <w:t>פרק 0</w:t>
      </w:r>
      <w:r>
        <w:rPr>
          <w:rFonts w:hint="cs"/>
          <w:rtl/>
        </w:rPr>
        <w:t>1</w:t>
      </w:r>
      <w:r w:rsidRPr="00E8147A">
        <w:rPr>
          <w:rFonts w:hint="cs"/>
          <w:rtl/>
        </w:rPr>
        <w:t xml:space="preserve"> </w:t>
      </w:r>
      <w:r w:rsidRPr="00E8147A">
        <w:rPr>
          <w:rtl/>
        </w:rPr>
        <w:t>–</w:t>
      </w:r>
      <w:r w:rsidRPr="00E8147A">
        <w:rPr>
          <w:rFonts w:hint="cs"/>
          <w:rtl/>
        </w:rPr>
        <w:t xml:space="preserve"> </w:t>
      </w:r>
      <w:r>
        <w:rPr>
          <w:rFonts w:hint="cs"/>
          <w:rtl/>
        </w:rPr>
        <w:t>עבודות עפר</w:t>
      </w:r>
      <w:r w:rsidRPr="00E8147A">
        <w:rPr>
          <w:rFonts w:hint="cs"/>
          <w:rtl/>
        </w:rPr>
        <w:tab/>
      </w:r>
      <w:r>
        <w:rPr>
          <w:rFonts w:hint="cs"/>
          <w:rtl/>
        </w:rPr>
        <w:t>2</w:t>
      </w:r>
      <w:r>
        <w:rPr>
          <w:rFonts w:hint="cs"/>
          <w:b/>
          <w:bCs/>
          <w:rtl/>
        </w:rPr>
        <w:tab/>
      </w:r>
    </w:p>
    <w:p w14:paraId="7818F9CA" w14:textId="5ADC8A9B" w:rsidR="00AC715B" w:rsidRDefault="00AC715B" w:rsidP="00AC715B">
      <w:pPr>
        <w:tabs>
          <w:tab w:val="left" w:pos="851"/>
          <w:tab w:val="left" w:pos="1134"/>
          <w:tab w:val="left" w:pos="7887"/>
        </w:tabs>
        <w:spacing w:after="120" w:line="360" w:lineRule="auto"/>
        <w:ind w:left="1134"/>
        <w:rPr>
          <w:rtl/>
        </w:rPr>
      </w:pPr>
      <w:r w:rsidRPr="00E8147A">
        <w:rPr>
          <w:rFonts w:hint="cs"/>
          <w:rtl/>
        </w:rPr>
        <w:t xml:space="preserve">פרק 02 </w:t>
      </w:r>
      <w:r w:rsidRPr="00E8147A">
        <w:rPr>
          <w:rtl/>
        </w:rPr>
        <w:t>–</w:t>
      </w:r>
      <w:r w:rsidRPr="00E8147A">
        <w:rPr>
          <w:rFonts w:hint="cs"/>
          <w:rtl/>
        </w:rPr>
        <w:t xml:space="preserve"> עבודות בטון יצוק באתר</w:t>
      </w:r>
      <w:r w:rsidRPr="00E8147A">
        <w:rPr>
          <w:rFonts w:hint="cs"/>
          <w:rtl/>
        </w:rPr>
        <w:tab/>
      </w:r>
      <w:r>
        <w:rPr>
          <w:rFonts w:hint="cs"/>
          <w:rtl/>
        </w:rPr>
        <w:t>5</w:t>
      </w:r>
    </w:p>
    <w:p w14:paraId="59BE41AF" w14:textId="77777777" w:rsidR="009401EB" w:rsidRDefault="009401EB" w:rsidP="00AC715B">
      <w:pPr>
        <w:tabs>
          <w:tab w:val="left" w:pos="851"/>
          <w:tab w:val="left" w:pos="1134"/>
          <w:tab w:val="left" w:pos="7887"/>
        </w:tabs>
        <w:spacing w:after="120" w:line="360" w:lineRule="auto"/>
        <w:ind w:left="1134"/>
        <w:rPr>
          <w:rtl/>
        </w:rPr>
      </w:pPr>
    </w:p>
    <w:p w14:paraId="65C99DFF" w14:textId="4F19E89C" w:rsidR="00AC715B" w:rsidRDefault="00AC715B" w:rsidP="00662D62">
      <w:pPr>
        <w:tabs>
          <w:tab w:val="left" w:pos="851"/>
          <w:tab w:val="left" w:pos="1134"/>
          <w:tab w:val="left" w:pos="7887"/>
        </w:tabs>
        <w:spacing w:after="120" w:line="360" w:lineRule="auto"/>
        <w:ind w:left="1134"/>
        <w:rPr>
          <w:rtl/>
        </w:rPr>
      </w:pPr>
    </w:p>
    <w:p w14:paraId="02BF3341" w14:textId="77777777" w:rsidR="00385F7F" w:rsidRPr="00E8147A" w:rsidRDefault="00385F7F" w:rsidP="00662D62">
      <w:pPr>
        <w:tabs>
          <w:tab w:val="left" w:pos="851"/>
          <w:tab w:val="left" w:pos="1134"/>
          <w:tab w:val="left" w:pos="7887"/>
        </w:tabs>
        <w:spacing w:after="120" w:line="360" w:lineRule="auto"/>
        <w:ind w:left="1134"/>
        <w:rPr>
          <w:rtl/>
        </w:rPr>
      </w:pPr>
    </w:p>
    <w:p w14:paraId="7C1E0280" w14:textId="77777777" w:rsidR="00AC715B" w:rsidRDefault="00AC715B" w:rsidP="00AC715B">
      <w:pPr>
        <w:spacing w:line="360" w:lineRule="auto"/>
        <w:jc w:val="both"/>
        <w:rPr>
          <w:rtl/>
        </w:rPr>
      </w:pPr>
    </w:p>
    <w:p w14:paraId="2652EA0E" w14:textId="77777777" w:rsidR="00AC715B" w:rsidRDefault="00AC715B" w:rsidP="00AC715B">
      <w:pPr>
        <w:tabs>
          <w:tab w:val="left" w:pos="2552"/>
        </w:tabs>
        <w:spacing w:line="360" w:lineRule="auto"/>
        <w:jc w:val="both"/>
        <w:rPr>
          <w:rtl/>
        </w:rPr>
      </w:pPr>
      <w:r>
        <w:rPr>
          <w:rtl/>
        </w:rPr>
        <w:t xml:space="preserve"> </w:t>
      </w:r>
    </w:p>
    <w:p w14:paraId="55E9E7BD" w14:textId="77777777" w:rsidR="00AC715B" w:rsidRDefault="00AC715B" w:rsidP="00AC715B">
      <w:pPr>
        <w:spacing w:line="360" w:lineRule="auto"/>
        <w:ind w:left="454" w:right="-142"/>
        <w:rPr>
          <w:rtl/>
        </w:rPr>
      </w:pPr>
    </w:p>
    <w:p w14:paraId="096C1089" w14:textId="77777777" w:rsidR="00AC715B" w:rsidRPr="009A20C7" w:rsidRDefault="00AC715B" w:rsidP="00AC715B">
      <w:pPr>
        <w:tabs>
          <w:tab w:val="left" w:pos="708"/>
        </w:tabs>
        <w:spacing w:line="360" w:lineRule="auto"/>
        <w:rPr>
          <w:b/>
          <w:bCs/>
          <w:sz w:val="2"/>
          <w:szCs w:val="2"/>
          <w:u w:val="single"/>
          <w:rtl/>
        </w:rPr>
      </w:pPr>
      <w:r>
        <w:rPr>
          <w:b/>
          <w:bCs/>
          <w:u w:val="single"/>
          <w:rtl/>
        </w:rPr>
        <w:br w:type="page"/>
      </w:r>
    </w:p>
    <w:p w14:paraId="11C30734" w14:textId="77777777" w:rsidR="00AC715B" w:rsidRDefault="00AC715B" w:rsidP="00AC715B">
      <w:pPr>
        <w:tabs>
          <w:tab w:val="left" w:pos="708"/>
        </w:tabs>
        <w:spacing w:after="240" w:line="360" w:lineRule="auto"/>
        <w:ind w:left="709" w:hanging="709"/>
        <w:rPr>
          <w:b/>
          <w:bCs/>
          <w:sz w:val="32"/>
          <w:szCs w:val="32"/>
          <w:u w:val="single"/>
          <w:rtl/>
        </w:rPr>
      </w:pPr>
      <w:r>
        <w:rPr>
          <w:rFonts w:hint="cs"/>
          <w:b/>
          <w:bCs/>
          <w:sz w:val="32"/>
          <w:szCs w:val="32"/>
          <w:u w:val="single"/>
          <w:rtl/>
        </w:rPr>
        <w:lastRenderedPageBreak/>
        <w:t>מפרט טכני מיוחד</w:t>
      </w:r>
    </w:p>
    <w:p w14:paraId="01F8088C" w14:textId="77777777" w:rsidR="00AC715B" w:rsidRPr="00733F62" w:rsidRDefault="00AC715B" w:rsidP="00AC715B">
      <w:pPr>
        <w:tabs>
          <w:tab w:val="left" w:pos="708"/>
        </w:tabs>
        <w:spacing w:after="240" w:line="360" w:lineRule="auto"/>
        <w:ind w:left="709" w:hanging="709"/>
        <w:rPr>
          <w:b/>
          <w:bCs/>
          <w:sz w:val="28"/>
          <w:szCs w:val="28"/>
          <w:u w:val="single"/>
        </w:rPr>
      </w:pPr>
      <w:r>
        <w:rPr>
          <w:rFonts w:hint="cs"/>
          <w:rtl/>
        </w:rPr>
        <w:t>בנוסף לאמור במפרט הכללי לעבודות בניין, יבוצעו העבודות כמפורט להלן:</w:t>
      </w:r>
    </w:p>
    <w:p w14:paraId="236C8E3F" w14:textId="77777777" w:rsidR="00AC715B" w:rsidRPr="00733F62" w:rsidRDefault="00AC715B" w:rsidP="00AC715B">
      <w:pPr>
        <w:pStyle w:val="ac"/>
        <w:tabs>
          <w:tab w:val="clear" w:pos="3601"/>
        </w:tabs>
        <w:spacing w:after="240" w:line="360" w:lineRule="auto"/>
        <w:ind w:left="0" w:firstLine="0"/>
        <w:jc w:val="left"/>
        <w:rPr>
          <w:rFonts w:cs="David"/>
          <w:b/>
          <w:bCs/>
          <w:sz w:val="28"/>
          <w:szCs w:val="28"/>
          <w:u w:val="single"/>
          <w:rtl/>
        </w:rPr>
      </w:pPr>
      <w:r w:rsidRPr="00733F62">
        <w:rPr>
          <w:rFonts w:cs="David"/>
          <w:b/>
          <w:bCs/>
          <w:sz w:val="28"/>
          <w:szCs w:val="28"/>
          <w:u w:val="single"/>
          <w:rtl/>
        </w:rPr>
        <w:t xml:space="preserve">פרק </w:t>
      </w:r>
      <w:r>
        <w:rPr>
          <w:rFonts w:cs="David" w:hint="cs"/>
          <w:b/>
          <w:bCs/>
          <w:sz w:val="28"/>
          <w:szCs w:val="28"/>
          <w:u w:val="single"/>
          <w:rtl/>
        </w:rPr>
        <w:t xml:space="preserve">01 </w:t>
      </w:r>
      <w:r>
        <w:rPr>
          <w:rFonts w:cs="David"/>
          <w:b/>
          <w:bCs/>
          <w:sz w:val="28"/>
          <w:szCs w:val="28"/>
          <w:u w:val="single"/>
          <w:rtl/>
        </w:rPr>
        <w:t>–</w:t>
      </w:r>
      <w:r>
        <w:rPr>
          <w:rFonts w:cs="David" w:hint="cs"/>
          <w:b/>
          <w:bCs/>
          <w:sz w:val="28"/>
          <w:szCs w:val="28"/>
          <w:u w:val="single"/>
          <w:rtl/>
        </w:rPr>
        <w:t xml:space="preserve"> עבודות עפר</w:t>
      </w:r>
    </w:p>
    <w:p w14:paraId="1699C0E3" w14:textId="77777777" w:rsidR="00AC715B" w:rsidRPr="00B87CB8" w:rsidRDefault="00AC715B" w:rsidP="00AC715B">
      <w:pPr>
        <w:tabs>
          <w:tab w:val="left" w:pos="849"/>
        </w:tabs>
        <w:spacing w:line="360" w:lineRule="auto"/>
        <w:rPr>
          <w:b/>
          <w:bCs/>
          <w:u w:val="single"/>
          <w:rtl/>
        </w:rPr>
      </w:pPr>
      <w:r w:rsidRPr="00B87CB8">
        <w:rPr>
          <w:b/>
          <w:bCs/>
          <w:rtl/>
        </w:rPr>
        <w:t>01.01</w:t>
      </w:r>
      <w:r w:rsidRPr="00B87CB8">
        <w:rPr>
          <w:b/>
          <w:bCs/>
          <w:rtl/>
        </w:rPr>
        <w:tab/>
      </w:r>
      <w:r>
        <w:rPr>
          <w:rFonts w:hint="cs"/>
          <w:b/>
          <w:bCs/>
          <w:u w:val="single"/>
          <w:rtl/>
        </w:rPr>
        <w:t>כללי</w:t>
      </w:r>
    </w:p>
    <w:p w14:paraId="23897F36" w14:textId="77777777" w:rsidR="00AC715B" w:rsidRPr="00B87CB8" w:rsidRDefault="00AC715B" w:rsidP="00AC715B">
      <w:pPr>
        <w:tabs>
          <w:tab w:val="left" w:pos="849"/>
        </w:tabs>
        <w:spacing w:line="360" w:lineRule="auto"/>
        <w:rPr>
          <w:rtl/>
        </w:rPr>
      </w:pPr>
      <w:r w:rsidRPr="00B87CB8">
        <w:rPr>
          <w:rtl/>
        </w:rPr>
        <w:tab/>
        <w:t>כל העבודה כפופה למפורט בפרק 01 במפרט הכללי וכמפורט להלן.</w:t>
      </w:r>
    </w:p>
    <w:p w14:paraId="6CE1FDAD" w14:textId="77777777" w:rsidR="00AC715B" w:rsidRPr="00B87CB8" w:rsidRDefault="00AC715B" w:rsidP="00AC715B">
      <w:pPr>
        <w:tabs>
          <w:tab w:val="left" w:pos="849"/>
        </w:tabs>
        <w:spacing w:line="360" w:lineRule="auto"/>
        <w:rPr>
          <w:rtl/>
        </w:rPr>
      </w:pPr>
      <w:r w:rsidRPr="00B87CB8">
        <w:rPr>
          <w:rtl/>
        </w:rPr>
        <w:tab/>
        <w:t>העבודה כוללת עבודות חפירה, מילוי והכנת תשתית.</w:t>
      </w:r>
      <w:r w:rsidRPr="00B87CB8">
        <w:rPr>
          <w:rtl/>
        </w:rPr>
        <w:br/>
      </w:r>
    </w:p>
    <w:p w14:paraId="34CDC57E" w14:textId="77777777" w:rsidR="00AC715B" w:rsidRPr="00B87CB8" w:rsidRDefault="00AC715B" w:rsidP="00AC715B">
      <w:pPr>
        <w:tabs>
          <w:tab w:val="left" w:pos="849"/>
        </w:tabs>
        <w:spacing w:line="360" w:lineRule="auto"/>
        <w:rPr>
          <w:b/>
          <w:bCs/>
          <w:rtl/>
        </w:rPr>
      </w:pPr>
      <w:r w:rsidRPr="00B87CB8">
        <w:rPr>
          <w:b/>
          <w:bCs/>
          <w:rtl/>
        </w:rPr>
        <w:t>01.02</w:t>
      </w:r>
      <w:r w:rsidRPr="00B87CB8">
        <w:rPr>
          <w:b/>
          <w:bCs/>
          <w:rtl/>
        </w:rPr>
        <w:tab/>
      </w:r>
      <w:r w:rsidRPr="00B87CB8">
        <w:rPr>
          <w:b/>
          <w:bCs/>
          <w:u w:val="single"/>
          <w:rtl/>
        </w:rPr>
        <w:t>סילוק פסולת ומפגעים</w:t>
      </w:r>
    </w:p>
    <w:p w14:paraId="551E3F20" w14:textId="77777777" w:rsidR="00AC715B" w:rsidRPr="00B87CB8" w:rsidRDefault="00AC715B" w:rsidP="00AC715B">
      <w:pPr>
        <w:tabs>
          <w:tab w:val="left" w:pos="849"/>
        </w:tabs>
        <w:spacing w:line="360" w:lineRule="auto"/>
        <w:ind w:left="840"/>
        <w:rPr>
          <w:rtl/>
        </w:rPr>
      </w:pPr>
      <w:r w:rsidRPr="00B87CB8">
        <w:rPr>
          <w:rtl/>
        </w:rPr>
        <w:tab/>
        <w:t>על הקבלן לסלק כל פסולת, אבנים, גדמי עצים וכל שאר הפרעות המצויות בשטח העבודה ומערכות נטושות בקרקע שיתגלו בזמן החפירה. סילוק כל הפסולת ומפגעים אחרים לאתר פסולת מאושר ע"י הרשות</w:t>
      </w:r>
      <w:r w:rsidRPr="00B87CB8">
        <w:t xml:space="preserve"> </w:t>
      </w:r>
      <w:r w:rsidRPr="00B87CB8">
        <w:rPr>
          <w:rtl/>
        </w:rPr>
        <w:t>המקומית. ייחשב ככלול במחירי החוזה של הקבלן והוא לא יהיה זכאי לכל תשלום נוסף.</w:t>
      </w:r>
      <w:r w:rsidRPr="00B87CB8">
        <w:rPr>
          <w:rtl/>
        </w:rPr>
        <w:br/>
      </w:r>
    </w:p>
    <w:p w14:paraId="04688BFD" w14:textId="77777777" w:rsidR="00AC715B" w:rsidRPr="00B87CB8" w:rsidRDefault="00AC715B" w:rsidP="00AC715B">
      <w:pPr>
        <w:tabs>
          <w:tab w:val="left" w:pos="849"/>
        </w:tabs>
        <w:spacing w:line="360" w:lineRule="auto"/>
        <w:rPr>
          <w:b/>
          <w:bCs/>
          <w:u w:val="single"/>
          <w:rtl/>
        </w:rPr>
      </w:pPr>
      <w:r w:rsidRPr="00B87CB8">
        <w:rPr>
          <w:b/>
          <w:bCs/>
          <w:rtl/>
        </w:rPr>
        <w:t>01.03</w:t>
      </w:r>
      <w:r w:rsidRPr="00B87CB8">
        <w:rPr>
          <w:b/>
          <w:bCs/>
          <w:rtl/>
        </w:rPr>
        <w:tab/>
      </w:r>
      <w:r w:rsidRPr="00B87CB8">
        <w:rPr>
          <w:b/>
          <w:bCs/>
          <w:u w:val="single"/>
          <w:rtl/>
        </w:rPr>
        <w:t>חשוף</w:t>
      </w:r>
    </w:p>
    <w:p w14:paraId="39CF28D3" w14:textId="77777777" w:rsidR="00AC715B" w:rsidRPr="00B87CB8" w:rsidRDefault="00AC715B" w:rsidP="00AC715B">
      <w:pPr>
        <w:tabs>
          <w:tab w:val="left" w:pos="849"/>
        </w:tabs>
        <w:spacing w:line="360" w:lineRule="auto"/>
        <w:ind w:left="840" w:hanging="840"/>
        <w:rPr>
          <w:rtl/>
        </w:rPr>
      </w:pPr>
      <w:r w:rsidRPr="00B87CB8">
        <w:rPr>
          <w:rtl/>
        </w:rPr>
        <w:tab/>
        <w:t>על הקבלן לבצע חשוף של השטח לעומק 20 ס"מ. החשוף כולל עקירת שיחים, וס</w:t>
      </w:r>
      <w:r w:rsidR="006A34B6">
        <w:rPr>
          <w:rFonts w:hint="cs"/>
          <w:rtl/>
        </w:rPr>
        <w:t>י</w:t>
      </w:r>
      <w:r w:rsidRPr="00B87CB8">
        <w:rPr>
          <w:rtl/>
        </w:rPr>
        <w:t>לוק כל השורשים.</w:t>
      </w:r>
    </w:p>
    <w:p w14:paraId="5B5DFE2B" w14:textId="77777777" w:rsidR="00AC715B" w:rsidRPr="00B87CB8" w:rsidRDefault="00AC715B" w:rsidP="00AC715B">
      <w:pPr>
        <w:tabs>
          <w:tab w:val="left" w:pos="849"/>
        </w:tabs>
        <w:spacing w:line="360" w:lineRule="auto"/>
        <w:rPr>
          <w:rtl/>
        </w:rPr>
      </w:pPr>
    </w:p>
    <w:p w14:paraId="3FEC9774" w14:textId="77777777" w:rsidR="00AC715B" w:rsidRDefault="00AC715B" w:rsidP="00AC715B">
      <w:pPr>
        <w:tabs>
          <w:tab w:val="left" w:pos="849"/>
        </w:tabs>
        <w:spacing w:line="360" w:lineRule="auto"/>
        <w:rPr>
          <w:b/>
          <w:bCs/>
          <w:u w:val="single"/>
          <w:rtl/>
        </w:rPr>
      </w:pPr>
      <w:r w:rsidRPr="00B87CB8">
        <w:rPr>
          <w:b/>
          <w:bCs/>
          <w:rtl/>
        </w:rPr>
        <w:t>01.04</w:t>
      </w:r>
      <w:r w:rsidRPr="00B87CB8">
        <w:rPr>
          <w:b/>
          <w:bCs/>
          <w:rtl/>
        </w:rPr>
        <w:tab/>
      </w:r>
      <w:r w:rsidRPr="00B87CB8">
        <w:rPr>
          <w:b/>
          <w:bCs/>
          <w:u w:val="single"/>
          <w:rtl/>
        </w:rPr>
        <w:t>חפירה/חציבה</w:t>
      </w:r>
    </w:p>
    <w:p w14:paraId="727B2331" w14:textId="77777777" w:rsidR="00AC715B" w:rsidRDefault="00AC715B" w:rsidP="00AC715B">
      <w:pPr>
        <w:tabs>
          <w:tab w:val="left" w:pos="849"/>
        </w:tabs>
        <w:spacing w:line="360" w:lineRule="auto"/>
        <w:rPr>
          <w:rtl/>
        </w:rPr>
      </w:pPr>
      <w:r>
        <w:rPr>
          <w:rFonts w:hint="cs"/>
          <w:rtl/>
        </w:rPr>
        <w:tab/>
      </w:r>
      <w:r w:rsidRPr="00B87CB8">
        <w:rPr>
          <w:rtl/>
        </w:rPr>
        <w:t>בכל מקום שמופיע המושג "החפירה" הכוונה היא לחפירה/חציבה בכל סוג קרקע.</w:t>
      </w:r>
    </w:p>
    <w:p w14:paraId="7901F7C6" w14:textId="77777777" w:rsidR="00AC715B" w:rsidRPr="00B87CB8" w:rsidRDefault="00AC715B" w:rsidP="00AC715B">
      <w:pPr>
        <w:tabs>
          <w:tab w:val="left" w:pos="849"/>
        </w:tabs>
        <w:spacing w:line="360" w:lineRule="auto"/>
        <w:rPr>
          <w:b/>
          <w:bCs/>
          <w:u w:val="single"/>
          <w:rtl/>
        </w:rPr>
      </w:pPr>
    </w:p>
    <w:p w14:paraId="5B8B5333" w14:textId="77777777" w:rsidR="00AC715B" w:rsidRDefault="00AC715B" w:rsidP="00AC715B">
      <w:pPr>
        <w:tabs>
          <w:tab w:val="left" w:pos="849"/>
        </w:tabs>
        <w:spacing w:line="360" w:lineRule="auto"/>
        <w:ind w:left="840"/>
        <w:rPr>
          <w:rtl/>
        </w:rPr>
      </w:pPr>
      <w:r w:rsidRPr="00B87CB8">
        <w:rPr>
          <w:rtl/>
        </w:rPr>
        <w:tab/>
        <w:t>הקבלן יחפור/יחצוב בכל סוגי אדמה בהתאם לקרקע שבמקום החפירה/חציבה וכן יסלק סלעים וגושי אבן בכל גודל נדרש הקיימים באתר. החפירה/חציבה בשטח תבוצע בכלים מכניים ו/או בעבודות ידיים.</w:t>
      </w:r>
      <w:r>
        <w:rPr>
          <w:rFonts w:hint="cs"/>
          <w:rtl/>
        </w:rPr>
        <w:t xml:space="preserve"> </w:t>
      </w:r>
      <w:r w:rsidRPr="00B87CB8">
        <w:rPr>
          <w:rtl/>
        </w:rPr>
        <w:t>החומר ישמש כמילוי</w:t>
      </w:r>
      <w:r>
        <w:rPr>
          <w:rFonts w:hint="cs"/>
          <w:rtl/>
        </w:rPr>
        <w:t xml:space="preserve"> חוזר ע"פ סעיף 01.07. והחומר שאינו מתאים כחומר מילוי</w:t>
      </w:r>
      <w:r w:rsidRPr="00B87CB8">
        <w:rPr>
          <w:rtl/>
        </w:rPr>
        <w:t xml:space="preserve"> יסולק מהאתר למקום שפך מאושר</w:t>
      </w:r>
      <w:r>
        <w:rPr>
          <w:rFonts w:hint="cs"/>
          <w:rtl/>
        </w:rPr>
        <w:t xml:space="preserve"> ע"פ סעיף 01.06. -</w:t>
      </w:r>
      <w:r w:rsidRPr="00B87CB8">
        <w:rPr>
          <w:rtl/>
        </w:rPr>
        <w:t xml:space="preserve"> כל חפירה אחרת שנשארה לאחר יציקת הבטונים כגון: חפירות, בורות וכו', יש למלא חזרה מחומר חפור נברר ולהדקו במהדק מכני ובשכבות של </w:t>
      </w:r>
      <w:r>
        <w:rPr>
          <w:rFonts w:hint="cs"/>
          <w:rtl/>
        </w:rPr>
        <w:t>20</w:t>
      </w:r>
      <w:r w:rsidRPr="00B87CB8">
        <w:rPr>
          <w:rtl/>
        </w:rPr>
        <w:t xml:space="preserve"> ס"מ, לפי האמור</w:t>
      </w:r>
      <w:r w:rsidRPr="00B87CB8">
        <w:t xml:space="preserve"> </w:t>
      </w:r>
      <w:r>
        <w:rPr>
          <w:rtl/>
        </w:rPr>
        <w:t>להלן</w:t>
      </w:r>
      <w:r>
        <w:rPr>
          <w:rFonts w:hint="cs"/>
          <w:rtl/>
        </w:rPr>
        <w:t xml:space="preserve"> - </w:t>
      </w:r>
      <w:r w:rsidRPr="00B87CB8">
        <w:rPr>
          <w:rtl/>
        </w:rPr>
        <w:t>עבודה זאת כלולה במחירי החוזה של החפירה/חציבה.</w:t>
      </w:r>
    </w:p>
    <w:p w14:paraId="0B03B781" w14:textId="77777777" w:rsidR="00AC715B" w:rsidRPr="00B87CB8" w:rsidRDefault="00AC715B" w:rsidP="00AC715B">
      <w:pPr>
        <w:tabs>
          <w:tab w:val="left" w:pos="849"/>
        </w:tabs>
        <w:spacing w:line="360" w:lineRule="auto"/>
        <w:ind w:left="840"/>
        <w:rPr>
          <w:rtl/>
        </w:rPr>
      </w:pPr>
    </w:p>
    <w:p w14:paraId="28A37986" w14:textId="77777777" w:rsidR="00AC715B" w:rsidRPr="00B87CB8" w:rsidRDefault="00AC715B" w:rsidP="00AC715B">
      <w:pPr>
        <w:tabs>
          <w:tab w:val="left" w:pos="1134"/>
        </w:tabs>
        <w:spacing w:line="360" w:lineRule="auto"/>
        <w:ind w:left="1134" w:hanging="284"/>
        <w:rPr>
          <w:rtl/>
        </w:rPr>
      </w:pPr>
      <w:r w:rsidRPr="00B87CB8">
        <w:rPr>
          <w:u w:val="single"/>
          <w:rtl/>
        </w:rPr>
        <w:t>בנוסף לאמור במפרט הכללי המחירים כוללים</w:t>
      </w:r>
      <w:r w:rsidRPr="00B87CB8">
        <w:rPr>
          <w:rtl/>
        </w:rPr>
        <w:t>:</w:t>
      </w:r>
    </w:p>
    <w:p w14:paraId="2279E339" w14:textId="77777777" w:rsidR="00AC715B" w:rsidRPr="00B87CB8" w:rsidRDefault="00AC715B" w:rsidP="00AC715B">
      <w:pPr>
        <w:numPr>
          <w:ilvl w:val="1"/>
          <w:numId w:val="23"/>
        </w:numPr>
        <w:tabs>
          <w:tab w:val="left" w:pos="425"/>
          <w:tab w:val="left" w:pos="1497"/>
        </w:tabs>
        <w:spacing w:line="360" w:lineRule="auto"/>
        <w:ind w:left="1497"/>
      </w:pPr>
      <w:r w:rsidRPr="00B87CB8">
        <w:rPr>
          <w:rtl/>
        </w:rPr>
        <w:t>עבודות העפר כוללות סילוק הפסולת בכל סוגיה הנמצאת בשטח, תאים</w:t>
      </w:r>
      <w:r w:rsidRPr="00B87CB8">
        <w:t>,</w:t>
      </w:r>
      <w:r w:rsidRPr="00B87CB8">
        <w:rPr>
          <w:rtl/>
        </w:rPr>
        <w:t xml:space="preserve"> קווי ביוב, חשמל, וכל דבר שעלול הקבלן </w:t>
      </w:r>
      <w:r w:rsidR="006A34B6" w:rsidRPr="00B87CB8">
        <w:rPr>
          <w:rFonts w:hint="cs"/>
          <w:rtl/>
        </w:rPr>
        <w:t>להיתק</w:t>
      </w:r>
      <w:r w:rsidR="006A34B6" w:rsidRPr="00B87CB8">
        <w:rPr>
          <w:rFonts w:hint="eastAsia"/>
          <w:rtl/>
        </w:rPr>
        <w:t>ל</w:t>
      </w:r>
      <w:r w:rsidRPr="00B87CB8">
        <w:rPr>
          <w:rtl/>
        </w:rPr>
        <w:t xml:space="preserve"> בזמן החפירה.</w:t>
      </w:r>
    </w:p>
    <w:p w14:paraId="390EB782" w14:textId="77777777" w:rsidR="00AC715B" w:rsidRDefault="00AC715B" w:rsidP="00AC715B">
      <w:pPr>
        <w:numPr>
          <w:ilvl w:val="1"/>
          <w:numId w:val="23"/>
        </w:numPr>
        <w:tabs>
          <w:tab w:val="left" w:pos="423"/>
          <w:tab w:val="left" w:pos="1497"/>
        </w:tabs>
        <w:spacing w:line="360" w:lineRule="auto"/>
        <w:ind w:left="1497"/>
        <w:rPr>
          <w:rtl/>
        </w:rPr>
      </w:pPr>
      <w:r w:rsidRPr="00B87CB8">
        <w:rPr>
          <w:rtl/>
        </w:rPr>
        <w:t>בניגוד לאמור במפרט הכללי בקשר להעברת חומרי החפירות ועודפי הריסות - הקבלן חייב להוביל על חשבונו ובלי כל תשלום נוסף את חומרי החפירות וחומרים אחרים שאינם נחוצים בשטח העבודה - למקום שפך מותר בכל מרחק בהתאם להוראות הרשות המקומית והוראות המפקח.</w:t>
      </w:r>
    </w:p>
    <w:p w14:paraId="04A2B9BE" w14:textId="77777777" w:rsidR="00AC715B" w:rsidRDefault="00AC715B" w:rsidP="00AC715B">
      <w:pPr>
        <w:tabs>
          <w:tab w:val="left" w:pos="423"/>
          <w:tab w:val="left" w:pos="1134"/>
        </w:tabs>
        <w:spacing w:line="360" w:lineRule="auto"/>
        <w:ind w:left="1134" w:hanging="284"/>
        <w:rPr>
          <w:rtl/>
        </w:rPr>
      </w:pPr>
    </w:p>
    <w:p w14:paraId="71BC5462" w14:textId="77777777" w:rsidR="00AC715B" w:rsidRDefault="00AC715B" w:rsidP="00AC715B">
      <w:pPr>
        <w:tabs>
          <w:tab w:val="left" w:pos="849"/>
        </w:tabs>
        <w:spacing w:line="360" w:lineRule="auto"/>
        <w:rPr>
          <w:rtl/>
        </w:rPr>
      </w:pPr>
    </w:p>
    <w:p w14:paraId="60FE33CD" w14:textId="77777777" w:rsidR="00AC715B" w:rsidRDefault="00AC715B" w:rsidP="00AC715B">
      <w:pPr>
        <w:tabs>
          <w:tab w:val="left" w:pos="849"/>
        </w:tabs>
        <w:spacing w:line="360" w:lineRule="auto"/>
      </w:pPr>
    </w:p>
    <w:p w14:paraId="13163796" w14:textId="77777777" w:rsidR="00AC715B" w:rsidRDefault="00AC715B" w:rsidP="00AC715B">
      <w:pPr>
        <w:tabs>
          <w:tab w:val="left" w:pos="849"/>
        </w:tabs>
        <w:spacing w:line="360" w:lineRule="auto"/>
        <w:rPr>
          <w:rtl/>
        </w:rPr>
      </w:pPr>
    </w:p>
    <w:p w14:paraId="565F2F7C" w14:textId="77777777" w:rsidR="00AC715B" w:rsidRPr="00B87CB8" w:rsidRDefault="00AC715B" w:rsidP="00AC715B">
      <w:pPr>
        <w:tabs>
          <w:tab w:val="left" w:pos="849"/>
        </w:tabs>
        <w:spacing w:line="360" w:lineRule="auto"/>
        <w:rPr>
          <w:rtl/>
        </w:rPr>
      </w:pPr>
    </w:p>
    <w:p w14:paraId="1CAD9884" w14:textId="77777777" w:rsidR="00AC715B" w:rsidRPr="00B87CB8" w:rsidRDefault="00AC715B" w:rsidP="00AC715B">
      <w:pPr>
        <w:tabs>
          <w:tab w:val="left" w:pos="849"/>
        </w:tabs>
        <w:spacing w:line="360" w:lineRule="auto"/>
        <w:rPr>
          <w:b/>
          <w:bCs/>
          <w:rtl/>
        </w:rPr>
      </w:pPr>
      <w:r w:rsidRPr="00B87CB8">
        <w:rPr>
          <w:b/>
          <w:bCs/>
          <w:rtl/>
        </w:rPr>
        <w:lastRenderedPageBreak/>
        <w:t>01.05</w:t>
      </w:r>
      <w:r w:rsidRPr="00B87CB8">
        <w:rPr>
          <w:b/>
          <w:bCs/>
          <w:rtl/>
        </w:rPr>
        <w:tab/>
      </w:r>
      <w:r w:rsidRPr="00B87CB8">
        <w:rPr>
          <w:b/>
          <w:bCs/>
          <w:u w:val="single"/>
          <w:rtl/>
        </w:rPr>
        <w:t>חפירה מיותרת</w:t>
      </w:r>
    </w:p>
    <w:p w14:paraId="4AC0CC14" w14:textId="77777777" w:rsidR="00AC715B" w:rsidRPr="00B87CB8" w:rsidRDefault="00AC715B" w:rsidP="00AC715B">
      <w:pPr>
        <w:spacing w:line="360" w:lineRule="auto"/>
        <w:ind w:left="840"/>
        <w:rPr>
          <w:rtl/>
        </w:rPr>
      </w:pPr>
      <w:r w:rsidRPr="00B87CB8">
        <w:rPr>
          <w:rtl/>
        </w:rPr>
        <w:t>בכל מקרה שהקבלן יעמיק לחפור מתחת למפלס הנקוב ו/או יחרוג מגבולות התכנית, ימלא הקבלן את עודף החפירה בחומר מילוי נ</w:t>
      </w:r>
      <w:r>
        <w:rPr>
          <w:rtl/>
        </w:rPr>
        <w:t>ברר, מאושר ע"י המפקח, בשכבות של</w:t>
      </w:r>
    </w:p>
    <w:p w14:paraId="61620A15" w14:textId="77777777" w:rsidR="00AC715B" w:rsidRPr="00B87CB8" w:rsidRDefault="00AC715B" w:rsidP="00AC715B">
      <w:pPr>
        <w:tabs>
          <w:tab w:val="left" w:pos="849"/>
        </w:tabs>
        <w:spacing w:line="360" w:lineRule="auto"/>
        <w:ind w:left="840"/>
      </w:pPr>
      <w:r>
        <w:rPr>
          <w:rFonts w:hint="cs"/>
          <w:rtl/>
        </w:rPr>
        <w:t>20</w:t>
      </w:r>
      <w:r w:rsidRPr="00B87CB8">
        <w:rPr>
          <w:rtl/>
        </w:rPr>
        <w:t xml:space="preserve"> ס"מ עם הרטבה והידוק במכבש ויברציוני או בפלטה ויברציונית עד לצפיפות של לפחות 98% לפי שיטת מודיפייד</w:t>
      </w:r>
      <w:r w:rsidRPr="00B87CB8">
        <w:t xml:space="preserve"> </w:t>
      </w:r>
      <w:r w:rsidRPr="00B87CB8">
        <w:rPr>
          <w:rtl/>
        </w:rPr>
        <w:t>א.א.ש.</w:t>
      </w:r>
      <w:r>
        <w:rPr>
          <w:rFonts w:hint="cs"/>
          <w:rtl/>
        </w:rPr>
        <w:t>ה</w:t>
      </w:r>
      <w:r w:rsidRPr="00B87CB8">
        <w:rPr>
          <w:rtl/>
        </w:rPr>
        <w:t>.ו. עבודה זו תעשה כולה על חשבונו של הקבלן. בכל מקרה</w:t>
      </w:r>
      <w:r w:rsidRPr="00B87CB8">
        <w:t xml:space="preserve"> </w:t>
      </w:r>
      <w:r w:rsidRPr="00B87CB8">
        <w:rPr>
          <w:rtl/>
        </w:rPr>
        <w:t>שהקבלן חפר מרחב גדול מהמסומן בתכניות לא ייחשב שטח זה כחפור</w:t>
      </w:r>
      <w:r w:rsidRPr="00B87CB8">
        <w:t xml:space="preserve"> </w:t>
      </w:r>
      <w:r w:rsidRPr="00B87CB8">
        <w:rPr>
          <w:rtl/>
        </w:rPr>
        <w:t xml:space="preserve">והקבלן לא יקבל תמורה כלשהיא עבור חפירה זו. </w:t>
      </w:r>
    </w:p>
    <w:p w14:paraId="0929BA46" w14:textId="77777777" w:rsidR="00AC715B" w:rsidRPr="00B87CB8" w:rsidRDefault="00AC715B" w:rsidP="00AC715B">
      <w:pPr>
        <w:tabs>
          <w:tab w:val="left" w:pos="849"/>
        </w:tabs>
        <w:spacing w:line="360" w:lineRule="auto"/>
        <w:rPr>
          <w:rtl/>
        </w:rPr>
      </w:pPr>
    </w:p>
    <w:p w14:paraId="20DBBF76" w14:textId="77777777" w:rsidR="00AC715B" w:rsidRPr="00B87CB8" w:rsidRDefault="00AC715B" w:rsidP="00AC715B">
      <w:pPr>
        <w:tabs>
          <w:tab w:val="left" w:pos="849"/>
        </w:tabs>
        <w:spacing w:line="360" w:lineRule="auto"/>
        <w:rPr>
          <w:b/>
          <w:bCs/>
          <w:u w:val="single"/>
          <w:rtl/>
        </w:rPr>
      </w:pPr>
      <w:r w:rsidRPr="00B87CB8">
        <w:rPr>
          <w:b/>
          <w:bCs/>
          <w:rtl/>
        </w:rPr>
        <w:t>01.06</w:t>
      </w:r>
      <w:r w:rsidRPr="00B87CB8">
        <w:rPr>
          <w:b/>
          <w:bCs/>
          <w:rtl/>
        </w:rPr>
        <w:tab/>
      </w:r>
      <w:r w:rsidRPr="00B87CB8">
        <w:rPr>
          <w:b/>
          <w:bCs/>
          <w:u w:val="single"/>
          <w:rtl/>
        </w:rPr>
        <w:t>עודפי חפירה</w:t>
      </w:r>
    </w:p>
    <w:p w14:paraId="294CD5E7" w14:textId="77777777" w:rsidR="00AC715B" w:rsidRPr="00B87CB8" w:rsidRDefault="00AC715B" w:rsidP="00AC715B">
      <w:pPr>
        <w:tabs>
          <w:tab w:val="left" w:pos="849"/>
        </w:tabs>
        <w:spacing w:line="360" w:lineRule="auto"/>
        <w:ind w:left="840"/>
      </w:pPr>
      <w:r w:rsidRPr="00B87CB8">
        <w:rPr>
          <w:rtl/>
        </w:rPr>
        <w:tab/>
        <w:t>עודפי אדמת חפירה או עפר שנפסל למילוי, צמחיה, שורשים ופסולת</w:t>
      </w:r>
      <w:r w:rsidRPr="00B87CB8">
        <w:t xml:space="preserve"> </w:t>
      </w:r>
      <w:r w:rsidRPr="00B87CB8">
        <w:rPr>
          <w:rtl/>
        </w:rPr>
        <w:t>אחרת שתמצא - יסולקו אל מחוץ לאתר העבודה - למקום שיורה המפקח ו/או יסולק למקום שפך מאושר ע"י הרשות המקומית וללא מגבלת מרחק.</w:t>
      </w:r>
    </w:p>
    <w:p w14:paraId="03B6D610" w14:textId="77777777" w:rsidR="00AC715B" w:rsidRDefault="00AC715B" w:rsidP="00AC715B">
      <w:pPr>
        <w:tabs>
          <w:tab w:val="left" w:pos="849"/>
        </w:tabs>
        <w:spacing w:line="360" w:lineRule="auto"/>
        <w:ind w:left="840"/>
        <w:rPr>
          <w:rtl/>
        </w:rPr>
      </w:pPr>
      <w:r w:rsidRPr="00B87CB8">
        <w:rPr>
          <w:rtl/>
        </w:rPr>
        <w:t>הקבלן ישתמש בעפר החפור לפי הצורך, לצרכי ביצוע סידור המילויים</w:t>
      </w:r>
      <w:r w:rsidRPr="00B87CB8">
        <w:t>,</w:t>
      </w:r>
      <w:r w:rsidRPr="00B87CB8">
        <w:rPr>
          <w:rtl/>
        </w:rPr>
        <w:t xml:space="preserve"> בתנאי שעפר </w:t>
      </w:r>
      <w:r w:rsidR="006A34B6">
        <w:rPr>
          <w:rtl/>
        </w:rPr>
        <w:t>זה יהיה חפשי לחלוטין מצמחיה, מל</w:t>
      </w:r>
      <w:r w:rsidRPr="00B87CB8">
        <w:rPr>
          <w:rtl/>
        </w:rPr>
        <w:t>כלוך ומפסולת ושימושו יאושר ע"י המפקח. עודפי החומר החפור ייחשב כרכושו של הקבלן והוא</w:t>
      </w:r>
      <w:r w:rsidRPr="00B87CB8">
        <w:t xml:space="preserve"> </w:t>
      </w:r>
      <w:r w:rsidRPr="00B87CB8">
        <w:rPr>
          <w:rtl/>
        </w:rPr>
        <w:t>יהיה רשאי למכרם או לשופכם אל מחוץ לשטח בהתאמה לחוקים העירוניים</w:t>
      </w:r>
      <w:r w:rsidRPr="00B87CB8">
        <w:t>-</w:t>
      </w:r>
      <w:r w:rsidRPr="00B87CB8">
        <w:rPr>
          <w:rtl/>
        </w:rPr>
        <w:t xml:space="preserve"> הכל על חשבונו ואחריותו.</w:t>
      </w:r>
    </w:p>
    <w:p w14:paraId="183EE0CF" w14:textId="77777777" w:rsidR="00AC715B" w:rsidRDefault="00AC715B" w:rsidP="00AC715B">
      <w:pPr>
        <w:tabs>
          <w:tab w:val="left" w:pos="849"/>
        </w:tabs>
        <w:spacing w:line="360" w:lineRule="auto"/>
        <w:ind w:left="840"/>
        <w:rPr>
          <w:rtl/>
        </w:rPr>
      </w:pPr>
    </w:p>
    <w:p w14:paraId="3F431321" w14:textId="77777777" w:rsidR="00AC715B" w:rsidRDefault="00AC715B" w:rsidP="00AC715B">
      <w:pPr>
        <w:tabs>
          <w:tab w:val="left" w:pos="849"/>
        </w:tabs>
        <w:spacing w:line="360" w:lineRule="auto"/>
        <w:rPr>
          <w:b/>
          <w:bCs/>
          <w:u w:val="single"/>
          <w:rtl/>
        </w:rPr>
      </w:pPr>
      <w:r w:rsidRPr="00B87CB8">
        <w:rPr>
          <w:b/>
          <w:bCs/>
          <w:rtl/>
        </w:rPr>
        <w:t>01.</w:t>
      </w:r>
      <w:r>
        <w:rPr>
          <w:rFonts w:hint="cs"/>
          <w:b/>
          <w:bCs/>
          <w:rtl/>
        </w:rPr>
        <w:t>07</w:t>
      </w:r>
      <w:r w:rsidRPr="00B87CB8">
        <w:rPr>
          <w:b/>
          <w:bCs/>
          <w:rtl/>
        </w:rPr>
        <w:tab/>
      </w:r>
      <w:r>
        <w:rPr>
          <w:rFonts w:hint="cs"/>
          <w:b/>
          <w:bCs/>
          <w:u w:val="single"/>
          <w:rtl/>
        </w:rPr>
        <w:t>מילוי</w:t>
      </w:r>
    </w:p>
    <w:p w14:paraId="0B41C018" w14:textId="77777777" w:rsidR="00AC715B" w:rsidRDefault="00AC715B" w:rsidP="00A93159">
      <w:pPr>
        <w:numPr>
          <w:ilvl w:val="0"/>
          <w:numId w:val="18"/>
        </w:numPr>
        <w:tabs>
          <w:tab w:val="left" w:pos="849"/>
        </w:tabs>
        <w:spacing w:line="360" w:lineRule="auto"/>
      </w:pPr>
      <w:r>
        <w:rPr>
          <w:rFonts w:hint="cs"/>
          <w:rtl/>
        </w:rPr>
        <w:t>פני הקרקע החשופים יורבצו במים עד לתכולת הרטיבות האופטימלית לפחות ויהודקו במכבש מתאים לצפיפות של 9</w:t>
      </w:r>
      <w:r w:rsidR="00A93159">
        <w:rPr>
          <w:rFonts w:hint="cs"/>
          <w:rtl/>
        </w:rPr>
        <w:t>8</w:t>
      </w:r>
      <w:r>
        <w:rPr>
          <w:rFonts w:hint="cs"/>
          <w:rtl/>
        </w:rPr>
        <w:t>% לפחות מהמקסימום לפי שיטת מוד</w:t>
      </w:r>
      <w:r w:rsidR="006A34B6">
        <w:rPr>
          <w:rFonts w:hint="cs"/>
          <w:rtl/>
        </w:rPr>
        <w:t>י</w:t>
      </w:r>
      <w:r>
        <w:rPr>
          <w:rFonts w:hint="cs"/>
          <w:rtl/>
        </w:rPr>
        <w:t>פייד א.א.ש.ה.ו.</w:t>
      </w:r>
    </w:p>
    <w:p w14:paraId="747309CB" w14:textId="4CAFC766" w:rsidR="00AC715B" w:rsidRDefault="00AC715B" w:rsidP="00AC715B">
      <w:pPr>
        <w:numPr>
          <w:ilvl w:val="0"/>
          <w:numId w:val="18"/>
        </w:numPr>
        <w:tabs>
          <w:tab w:val="left" w:pos="849"/>
        </w:tabs>
        <w:spacing w:line="360" w:lineRule="auto"/>
      </w:pPr>
      <w:r>
        <w:rPr>
          <w:rFonts w:hint="cs"/>
          <w:rtl/>
        </w:rPr>
        <w:t xml:space="preserve">המילוי יעשה אך ורק מחומר </w:t>
      </w:r>
      <w:r w:rsidR="00294129">
        <w:rPr>
          <w:rFonts w:hint="cs"/>
          <w:rtl/>
        </w:rPr>
        <w:t>מצע מסוג א.</w:t>
      </w:r>
    </w:p>
    <w:p w14:paraId="7C4BAFF9" w14:textId="77777777" w:rsidR="00AC715B" w:rsidRPr="007D7CE6" w:rsidRDefault="00AC715B" w:rsidP="00AC715B">
      <w:pPr>
        <w:numPr>
          <w:ilvl w:val="0"/>
          <w:numId w:val="18"/>
        </w:numPr>
        <w:tabs>
          <w:tab w:val="left" w:pos="849"/>
        </w:tabs>
        <w:spacing w:line="360" w:lineRule="auto"/>
        <w:rPr>
          <w:rtl/>
        </w:rPr>
      </w:pPr>
      <w:r>
        <w:rPr>
          <w:rFonts w:hint="cs"/>
          <w:rtl/>
        </w:rPr>
        <w:t xml:space="preserve">חומר המילוי יפוזר בשכבות של 20 ס"מ וכל שכבה תורבץ במים ותהודק במכבש רוטט מטיפוס מאושר לצפיפות של 98% לפחות מהצפיפות </w:t>
      </w:r>
      <w:r w:rsidR="00FA21C5">
        <w:rPr>
          <w:rFonts w:hint="cs"/>
          <w:rtl/>
        </w:rPr>
        <w:t>המרבית</w:t>
      </w:r>
      <w:r>
        <w:rPr>
          <w:rFonts w:hint="cs"/>
          <w:rtl/>
        </w:rPr>
        <w:t xml:space="preserve"> לפי שיטת מוד</w:t>
      </w:r>
      <w:r w:rsidR="00FA21C5">
        <w:rPr>
          <w:rFonts w:hint="cs"/>
          <w:rtl/>
        </w:rPr>
        <w:t>י</w:t>
      </w:r>
      <w:r>
        <w:rPr>
          <w:rFonts w:hint="cs"/>
          <w:rtl/>
        </w:rPr>
        <w:t>פייד א.א.ש.ה.ו.</w:t>
      </w:r>
    </w:p>
    <w:p w14:paraId="7EAACDC7" w14:textId="77777777" w:rsidR="00AC715B" w:rsidRPr="00B87CB8" w:rsidRDefault="00AC715B" w:rsidP="00AC715B">
      <w:pPr>
        <w:tabs>
          <w:tab w:val="left" w:pos="849"/>
        </w:tabs>
        <w:spacing w:line="360" w:lineRule="auto"/>
        <w:rPr>
          <w:rtl/>
        </w:rPr>
      </w:pPr>
    </w:p>
    <w:p w14:paraId="79A541E7" w14:textId="77777777" w:rsidR="00AC715B" w:rsidRPr="00B87CB8" w:rsidRDefault="00AC715B" w:rsidP="00AC715B">
      <w:pPr>
        <w:tabs>
          <w:tab w:val="left" w:pos="849"/>
        </w:tabs>
        <w:spacing w:line="360" w:lineRule="auto"/>
        <w:rPr>
          <w:b/>
          <w:bCs/>
          <w:u w:val="single"/>
        </w:rPr>
      </w:pPr>
      <w:r w:rsidRPr="00B87CB8">
        <w:rPr>
          <w:b/>
          <w:bCs/>
          <w:rtl/>
        </w:rPr>
        <w:t>01.</w:t>
      </w:r>
      <w:r>
        <w:rPr>
          <w:rFonts w:hint="cs"/>
          <w:b/>
          <w:bCs/>
          <w:rtl/>
        </w:rPr>
        <w:t>08</w:t>
      </w:r>
      <w:r w:rsidRPr="00B87CB8">
        <w:rPr>
          <w:b/>
          <w:bCs/>
          <w:rtl/>
        </w:rPr>
        <w:tab/>
      </w:r>
      <w:r w:rsidRPr="00B87CB8">
        <w:rPr>
          <w:b/>
          <w:bCs/>
          <w:u w:val="single"/>
          <w:rtl/>
        </w:rPr>
        <w:t>ייצוב ושמירת הדפנות</w:t>
      </w:r>
    </w:p>
    <w:p w14:paraId="53DE2970" w14:textId="77777777" w:rsidR="00AC715B" w:rsidRDefault="00AC715B" w:rsidP="00AC715B">
      <w:pPr>
        <w:numPr>
          <w:ilvl w:val="1"/>
          <w:numId w:val="19"/>
        </w:numPr>
        <w:tabs>
          <w:tab w:val="left" w:pos="1134"/>
        </w:tabs>
        <w:spacing w:line="360" w:lineRule="auto"/>
        <w:ind w:left="1407"/>
      </w:pPr>
      <w:r w:rsidRPr="00B87CB8">
        <w:rPr>
          <w:rtl/>
        </w:rPr>
        <w:t>הקבלן אחראי באופן בלעדי לנושא בטיחות של עבודות החפירה</w:t>
      </w:r>
      <w:r w:rsidRPr="00B87CB8">
        <w:t xml:space="preserve"> </w:t>
      </w:r>
      <w:r w:rsidR="00FA21C5" w:rsidRPr="00B87CB8">
        <w:rPr>
          <w:rFonts w:hint="cs"/>
          <w:rtl/>
        </w:rPr>
        <w:t>והת</w:t>
      </w:r>
      <w:r w:rsidR="00FA21C5">
        <w:rPr>
          <w:rFonts w:hint="cs"/>
          <w:rtl/>
        </w:rPr>
        <w:t>י</w:t>
      </w:r>
      <w:r w:rsidR="00FA21C5" w:rsidRPr="00B87CB8">
        <w:rPr>
          <w:rFonts w:hint="cs"/>
          <w:rtl/>
        </w:rPr>
        <w:t>מוך</w:t>
      </w:r>
      <w:r w:rsidRPr="00B87CB8">
        <w:rPr>
          <w:rtl/>
        </w:rPr>
        <w:t xml:space="preserve"> שבוצעו באתר וכן עבודות עפר </w:t>
      </w:r>
      <w:r w:rsidR="00FA21C5" w:rsidRPr="00B87CB8">
        <w:rPr>
          <w:rFonts w:hint="cs"/>
          <w:rtl/>
        </w:rPr>
        <w:t>ות</w:t>
      </w:r>
      <w:r w:rsidR="00FA21C5">
        <w:rPr>
          <w:rFonts w:hint="cs"/>
          <w:rtl/>
        </w:rPr>
        <w:t>י</w:t>
      </w:r>
      <w:r w:rsidR="00FA21C5" w:rsidRPr="00B87CB8">
        <w:rPr>
          <w:rFonts w:hint="cs"/>
          <w:rtl/>
        </w:rPr>
        <w:t>מוך</w:t>
      </w:r>
      <w:r w:rsidRPr="00B87CB8">
        <w:rPr>
          <w:rtl/>
        </w:rPr>
        <w:t xml:space="preserve"> שיבצע בעצמו. על</w:t>
      </w:r>
      <w:r w:rsidRPr="00B87CB8">
        <w:t xml:space="preserve"> </w:t>
      </w:r>
      <w:r w:rsidRPr="00B87CB8">
        <w:rPr>
          <w:rtl/>
        </w:rPr>
        <w:t>הקבלן לוודא שיפוע מתאים של החפירות על מנת למנוע מפולות וזאת בתאום עם דרישות יועץ הקרקע והמפקח. שמירת דפנות החפירה הקיימת כלולה במחיר החוזה.</w:t>
      </w:r>
    </w:p>
    <w:p w14:paraId="0CE88488" w14:textId="77777777" w:rsidR="00AC715B" w:rsidRPr="00B87CB8" w:rsidRDefault="00AC715B" w:rsidP="00AC715B">
      <w:pPr>
        <w:numPr>
          <w:ilvl w:val="1"/>
          <w:numId w:val="19"/>
        </w:numPr>
        <w:tabs>
          <w:tab w:val="left" w:pos="1134"/>
        </w:tabs>
        <w:spacing w:line="360" w:lineRule="auto"/>
        <w:ind w:left="1407"/>
        <w:rPr>
          <w:rtl/>
        </w:rPr>
      </w:pPr>
      <w:r>
        <w:rPr>
          <w:rFonts w:hint="cs"/>
          <w:rtl/>
        </w:rPr>
        <w:t>לא תשולם כל תוספת עבור הרחבות לתעלות או דפנות אלכסוניות וכדומה.</w:t>
      </w:r>
    </w:p>
    <w:p w14:paraId="4F311CE3" w14:textId="77777777" w:rsidR="00AC715B" w:rsidRPr="00B87CB8" w:rsidRDefault="00AC715B" w:rsidP="00AC715B">
      <w:pPr>
        <w:numPr>
          <w:ilvl w:val="1"/>
          <w:numId w:val="19"/>
        </w:numPr>
        <w:tabs>
          <w:tab w:val="left" w:pos="1134"/>
        </w:tabs>
        <w:spacing w:line="360" w:lineRule="auto"/>
        <w:ind w:left="1407"/>
        <w:rPr>
          <w:rtl/>
        </w:rPr>
      </w:pPr>
      <w:r w:rsidRPr="00B87CB8">
        <w:rPr>
          <w:rtl/>
        </w:rPr>
        <w:t>על הקבלן לנקוט בצעדים מתאימים שיבטיחו אפשרות המשך עבודה תקינה גם במקרה של גשמים ולדאוג לניקוז השטח.</w:t>
      </w:r>
    </w:p>
    <w:p w14:paraId="2A2E153F" w14:textId="77777777" w:rsidR="00AC715B" w:rsidRDefault="00AC715B" w:rsidP="00AC715B">
      <w:pPr>
        <w:tabs>
          <w:tab w:val="left" w:pos="849"/>
        </w:tabs>
        <w:spacing w:line="360" w:lineRule="auto"/>
        <w:rPr>
          <w:rtl/>
        </w:rPr>
      </w:pPr>
    </w:p>
    <w:p w14:paraId="44F1D120" w14:textId="77777777" w:rsidR="00AC715B" w:rsidRDefault="00AC715B" w:rsidP="00AC715B">
      <w:pPr>
        <w:tabs>
          <w:tab w:val="left" w:pos="849"/>
        </w:tabs>
        <w:spacing w:line="360" w:lineRule="auto"/>
        <w:rPr>
          <w:rtl/>
        </w:rPr>
      </w:pPr>
    </w:p>
    <w:p w14:paraId="0BF09E28" w14:textId="77777777" w:rsidR="00AC715B" w:rsidRDefault="00AC715B" w:rsidP="00AC715B">
      <w:pPr>
        <w:tabs>
          <w:tab w:val="left" w:pos="849"/>
        </w:tabs>
        <w:spacing w:line="360" w:lineRule="auto"/>
        <w:rPr>
          <w:rtl/>
        </w:rPr>
      </w:pPr>
      <w:r>
        <w:rPr>
          <w:rtl/>
        </w:rPr>
        <w:br w:type="page"/>
      </w:r>
    </w:p>
    <w:p w14:paraId="28F01CBB" w14:textId="77777777" w:rsidR="00AC715B" w:rsidRPr="00B87CB8" w:rsidRDefault="00AC715B" w:rsidP="00AC715B">
      <w:pPr>
        <w:tabs>
          <w:tab w:val="left" w:pos="849"/>
        </w:tabs>
        <w:spacing w:line="360" w:lineRule="auto"/>
        <w:rPr>
          <w:b/>
          <w:bCs/>
          <w:u w:val="single"/>
          <w:rtl/>
        </w:rPr>
      </w:pPr>
      <w:r w:rsidRPr="00B87CB8">
        <w:rPr>
          <w:b/>
          <w:bCs/>
          <w:rtl/>
        </w:rPr>
        <w:lastRenderedPageBreak/>
        <w:t>01.</w:t>
      </w:r>
      <w:r>
        <w:rPr>
          <w:rFonts w:hint="cs"/>
          <w:b/>
          <w:bCs/>
          <w:rtl/>
        </w:rPr>
        <w:t>09</w:t>
      </w:r>
      <w:r w:rsidRPr="00B87CB8">
        <w:rPr>
          <w:b/>
          <w:bCs/>
          <w:rtl/>
        </w:rPr>
        <w:tab/>
      </w:r>
      <w:r w:rsidRPr="00B87CB8">
        <w:rPr>
          <w:b/>
          <w:bCs/>
          <w:u w:val="single"/>
          <w:rtl/>
        </w:rPr>
        <w:t>דיוק העבודה</w:t>
      </w:r>
    </w:p>
    <w:p w14:paraId="1E8AEE41" w14:textId="77777777" w:rsidR="00AC715B" w:rsidRPr="00B87CB8" w:rsidRDefault="00AC715B" w:rsidP="00AC715B">
      <w:pPr>
        <w:tabs>
          <w:tab w:val="left" w:pos="849"/>
        </w:tabs>
        <w:spacing w:line="360" w:lineRule="auto"/>
        <w:rPr>
          <w:rtl/>
        </w:rPr>
      </w:pPr>
      <w:r w:rsidRPr="00B87CB8">
        <w:rPr>
          <w:rtl/>
        </w:rPr>
        <w:tab/>
        <w:t>דיוק עבודות עפר - בגמר הסופי של עבודות הקבלן יהיה 2</w:t>
      </w:r>
      <w:r w:rsidRPr="00B87CB8">
        <w:sym w:font="Symbol" w:char="F0B1"/>
      </w:r>
      <w:r w:rsidRPr="00B87CB8">
        <w:rPr>
          <w:rtl/>
        </w:rPr>
        <w:t xml:space="preserve"> ס"מ לגבי הגובה </w:t>
      </w:r>
    </w:p>
    <w:p w14:paraId="52E2EF8E" w14:textId="77777777" w:rsidR="00AC715B" w:rsidRDefault="00AC715B" w:rsidP="00AC715B">
      <w:pPr>
        <w:tabs>
          <w:tab w:val="left" w:pos="849"/>
        </w:tabs>
        <w:spacing w:line="360" w:lineRule="auto"/>
        <w:rPr>
          <w:rtl/>
        </w:rPr>
      </w:pPr>
      <w:r w:rsidRPr="00B87CB8">
        <w:rPr>
          <w:rtl/>
        </w:rPr>
        <w:tab/>
        <w:t>המתוכנן והן לגבי סרגל ישר באורך 3 מ' בכל כוון שהוא.</w:t>
      </w:r>
    </w:p>
    <w:p w14:paraId="670D0069" w14:textId="77777777" w:rsidR="00AC715B" w:rsidRPr="00B87CB8" w:rsidRDefault="00AC715B" w:rsidP="00AC715B">
      <w:pPr>
        <w:tabs>
          <w:tab w:val="left" w:pos="849"/>
        </w:tabs>
        <w:spacing w:line="360" w:lineRule="auto"/>
        <w:rPr>
          <w:rtl/>
        </w:rPr>
      </w:pPr>
    </w:p>
    <w:p w14:paraId="78D5B693" w14:textId="77777777" w:rsidR="00AC715B" w:rsidRPr="00B87CB8" w:rsidRDefault="00AC715B" w:rsidP="00AC715B">
      <w:pPr>
        <w:tabs>
          <w:tab w:val="left" w:pos="849"/>
        </w:tabs>
        <w:spacing w:line="360" w:lineRule="auto"/>
        <w:rPr>
          <w:b/>
          <w:bCs/>
          <w:rtl/>
        </w:rPr>
      </w:pPr>
      <w:r w:rsidRPr="00B87CB8">
        <w:rPr>
          <w:b/>
          <w:bCs/>
          <w:rtl/>
        </w:rPr>
        <w:t>01.</w:t>
      </w:r>
      <w:r>
        <w:rPr>
          <w:rFonts w:hint="cs"/>
          <w:b/>
          <w:bCs/>
          <w:rtl/>
        </w:rPr>
        <w:t>10</w:t>
      </w:r>
      <w:r w:rsidRPr="00B87CB8">
        <w:rPr>
          <w:b/>
          <w:bCs/>
          <w:rtl/>
        </w:rPr>
        <w:tab/>
      </w:r>
      <w:r w:rsidRPr="00B87CB8">
        <w:rPr>
          <w:b/>
          <w:bCs/>
          <w:u w:val="single"/>
          <w:rtl/>
        </w:rPr>
        <w:t>דו"ח יועץ הקרקע</w:t>
      </w:r>
    </w:p>
    <w:p w14:paraId="39CA1DF6" w14:textId="77777777" w:rsidR="00AC715B" w:rsidRPr="00B87CB8" w:rsidRDefault="00AC715B" w:rsidP="00877585">
      <w:pPr>
        <w:tabs>
          <w:tab w:val="left" w:pos="849"/>
        </w:tabs>
        <w:spacing w:line="360" w:lineRule="auto"/>
        <w:ind w:left="840" w:hanging="840"/>
      </w:pPr>
      <w:r w:rsidRPr="00B87CB8">
        <w:rPr>
          <w:rtl/>
        </w:rPr>
        <w:tab/>
        <w:t xml:space="preserve">דו"ח יועץ הקרקע </w:t>
      </w:r>
      <w:r>
        <w:rPr>
          <w:rFonts w:hint="cs"/>
          <w:rtl/>
        </w:rPr>
        <w:t xml:space="preserve">(נספח מס'  </w:t>
      </w:r>
      <w:r w:rsidR="00877585">
        <w:rPr>
          <w:rFonts w:hint="cs"/>
          <w:rtl/>
        </w:rPr>
        <w:t>1</w:t>
      </w:r>
      <w:r>
        <w:rPr>
          <w:rFonts w:hint="cs"/>
          <w:rtl/>
        </w:rPr>
        <w:t xml:space="preserve">)  </w:t>
      </w:r>
      <w:r w:rsidRPr="00B87CB8">
        <w:rPr>
          <w:rtl/>
        </w:rPr>
        <w:t>הוא חלק בלתי נפרד מהמפרט ועל הקבלן לבחור שיטות עבודה בהתאם לתכונות קרקע המתוארות בדו"ח ולפי המלצותיו.</w:t>
      </w:r>
    </w:p>
    <w:p w14:paraId="19EC4A40" w14:textId="77777777" w:rsidR="00AC715B" w:rsidRPr="00B87CB8" w:rsidRDefault="00AC715B" w:rsidP="00AC715B">
      <w:pPr>
        <w:tabs>
          <w:tab w:val="left" w:pos="849"/>
        </w:tabs>
        <w:spacing w:line="360" w:lineRule="auto"/>
        <w:ind w:left="840" w:hanging="840"/>
        <w:rPr>
          <w:rtl/>
        </w:rPr>
      </w:pPr>
      <w:r w:rsidRPr="00B87CB8">
        <w:rPr>
          <w:rtl/>
        </w:rPr>
        <w:tab/>
        <w:t>מחירי החוזה במכרז זה ייחשבו ככוללים את כל העבודות,</w:t>
      </w:r>
      <w:r w:rsidR="00FA21C5">
        <w:rPr>
          <w:rFonts w:hint="cs"/>
          <w:rtl/>
        </w:rPr>
        <w:t xml:space="preserve"> </w:t>
      </w:r>
      <w:r w:rsidRPr="00B87CB8">
        <w:rPr>
          <w:rtl/>
        </w:rPr>
        <w:t xml:space="preserve">החציבות </w:t>
      </w:r>
      <w:r w:rsidR="00FA21C5">
        <w:rPr>
          <w:rtl/>
        </w:rPr>
        <w:t>והת</w:t>
      </w:r>
      <w:r w:rsidR="00FA21C5">
        <w:rPr>
          <w:rFonts w:hint="cs"/>
          <w:rtl/>
        </w:rPr>
        <w:t>י</w:t>
      </w:r>
      <w:r w:rsidRPr="00B87CB8">
        <w:rPr>
          <w:rtl/>
        </w:rPr>
        <w:t>מוכים הנדרשים בהתאם לסוגי הקרקע והסלעים המופיעים בדו"ח.</w:t>
      </w:r>
    </w:p>
    <w:p w14:paraId="18E93199" w14:textId="77777777" w:rsidR="00AC715B" w:rsidRPr="00B87CB8" w:rsidRDefault="00AC715B" w:rsidP="00AC715B">
      <w:pPr>
        <w:tabs>
          <w:tab w:val="left" w:pos="849"/>
        </w:tabs>
        <w:spacing w:line="360" w:lineRule="auto"/>
        <w:rPr>
          <w:rtl/>
        </w:rPr>
      </w:pPr>
    </w:p>
    <w:p w14:paraId="452084D6" w14:textId="77777777" w:rsidR="00AC715B" w:rsidRPr="00B87CB8" w:rsidRDefault="00AC715B" w:rsidP="00AC715B">
      <w:pPr>
        <w:tabs>
          <w:tab w:val="left" w:pos="849"/>
        </w:tabs>
        <w:spacing w:line="360" w:lineRule="auto"/>
        <w:rPr>
          <w:b/>
          <w:bCs/>
          <w:u w:val="single"/>
          <w:rtl/>
        </w:rPr>
      </w:pPr>
      <w:r w:rsidRPr="00B87CB8">
        <w:rPr>
          <w:b/>
          <w:bCs/>
          <w:rtl/>
        </w:rPr>
        <w:t>01.</w:t>
      </w:r>
      <w:r>
        <w:rPr>
          <w:rFonts w:hint="cs"/>
          <w:b/>
          <w:bCs/>
          <w:rtl/>
        </w:rPr>
        <w:t>11</w:t>
      </w:r>
      <w:r w:rsidRPr="00B87CB8">
        <w:rPr>
          <w:b/>
          <w:bCs/>
          <w:rtl/>
        </w:rPr>
        <w:tab/>
      </w:r>
      <w:r w:rsidRPr="00B87CB8">
        <w:rPr>
          <w:b/>
          <w:bCs/>
          <w:u w:val="single"/>
          <w:rtl/>
        </w:rPr>
        <w:t>תכולת מחירי החוזה לעבודות עפר</w:t>
      </w:r>
    </w:p>
    <w:p w14:paraId="0B94DFCF" w14:textId="77777777" w:rsidR="00AC715B" w:rsidRPr="00B87CB8" w:rsidRDefault="00AC715B" w:rsidP="00AC715B">
      <w:pPr>
        <w:tabs>
          <w:tab w:val="left" w:pos="867"/>
        </w:tabs>
        <w:spacing w:line="360" w:lineRule="auto"/>
        <w:ind w:left="867" w:hanging="992"/>
      </w:pPr>
      <w:r w:rsidRPr="00B87CB8">
        <w:tab/>
      </w:r>
      <w:r w:rsidRPr="00B87CB8">
        <w:rPr>
          <w:rtl/>
        </w:rPr>
        <w:t xml:space="preserve">בנוסף לאמור במפרט הכללי מבלי לפגוע באמור לעיל, כוללים מחירי </w:t>
      </w:r>
      <w:r w:rsidRPr="00B87CB8">
        <w:rPr>
          <w:rFonts w:hint="cs"/>
          <w:rtl/>
        </w:rPr>
        <w:t xml:space="preserve">החוזה </w:t>
      </w:r>
      <w:r>
        <w:rPr>
          <w:rtl/>
        </w:rPr>
        <w:t>את האמור להלן.</w:t>
      </w:r>
      <w:r>
        <w:rPr>
          <w:rFonts w:hint="cs"/>
          <w:rtl/>
        </w:rPr>
        <w:t xml:space="preserve"> </w:t>
      </w:r>
      <w:r w:rsidRPr="00B87CB8">
        <w:rPr>
          <w:rtl/>
        </w:rPr>
        <w:t xml:space="preserve">(במונח חפירה הכוונה היא לחפירה לפי כל </w:t>
      </w:r>
      <w:r>
        <w:rPr>
          <w:rtl/>
        </w:rPr>
        <w:t>שיטה שהיא ובשכבות מכול סוג שהוא</w:t>
      </w:r>
      <w:r>
        <w:rPr>
          <w:rFonts w:hint="cs"/>
          <w:rtl/>
        </w:rPr>
        <w:t xml:space="preserve"> </w:t>
      </w:r>
      <w:r w:rsidRPr="00B87CB8">
        <w:rPr>
          <w:rtl/>
        </w:rPr>
        <w:t>אשר עשויים להיתקל בהן):</w:t>
      </w:r>
    </w:p>
    <w:p w14:paraId="695AC869" w14:textId="77777777" w:rsidR="00AC715B" w:rsidRPr="00B87CB8" w:rsidRDefault="00AC715B" w:rsidP="00AC715B">
      <w:pPr>
        <w:numPr>
          <w:ilvl w:val="0"/>
          <w:numId w:val="20"/>
        </w:numPr>
        <w:tabs>
          <w:tab w:val="left" w:pos="867"/>
        </w:tabs>
        <w:spacing w:line="360" w:lineRule="auto"/>
      </w:pPr>
      <w:r w:rsidRPr="00B87CB8">
        <w:rPr>
          <w:rtl/>
        </w:rPr>
        <w:t>סילוק מי גשם מהחפירות.</w:t>
      </w:r>
    </w:p>
    <w:p w14:paraId="5AC75788" w14:textId="77777777" w:rsidR="00AC715B" w:rsidRPr="00B87CB8" w:rsidRDefault="00FA21C5" w:rsidP="00AC715B">
      <w:pPr>
        <w:numPr>
          <w:ilvl w:val="0"/>
          <w:numId w:val="20"/>
        </w:numPr>
        <w:tabs>
          <w:tab w:val="left" w:pos="141"/>
          <w:tab w:val="left" w:pos="867"/>
        </w:tabs>
        <w:spacing w:line="360" w:lineRule="auto"/>
        <w:ind w:left="867" w:hanging="507"/>
      </w:pPr>
      <w:r w:rsidRPr="00B87CB8">
        <w:rPr>
          <w:rFonts w:hint="cs"/>
          <w:rtl/>
        </w:rPr>
        <w:t>תמוך</w:t>
      </w:r>
      <w:r w:rsidR="00AC715B" w:rsidRPr="00B87CB8">
        <w:rPr>
          <w:rtl/>
        </w:rPr>
        <w:t xml:space="preserve"> דיפון זמני בכל מקום שיידרש, עיבוד מרחבי עבודה, שיפועים, מדרונות וכו' וכל עבודה </w:t>
      </w:r>
      <w:r w:rsidR="00AC715B">
        <w:rPr>
          <w:rFonts w:hint="cs"/>
          <w:rtl/>
        </w:rPr>
        <w:t xml:space="preserve">  </w:t>
      </w:r>
      <w:r w:rsidR="00AC715B" w:rsidRPr="00B87CB8">
        <w:rPr>
          <w:rtl/>
        </w:rPr>
        <w:t>שהיא הדרושה לביצוע עבודות ו/או המילוי ו/או דיפון הכלונסאות.</w:t>
      </w:r>
    </w:p>
    <w:p w14:paraId="2C75F21F" w14:textId="77777777" w:rsidR="00AC715B" w:rsidRPr="00B87CB8" w:rsidRDefault="00AC715B" w:rsidP="00AC715B">
      <w:pPr>
        <w:numPr>
          <w:ilvl w:val="0"/>
          <w:numId w:val="20"/>
        </w:numPr>
        <w:tabs>
          <w:tab w:val="left" w:pos="141"/>
          <w:tab w:val="left" w:pos="867"/>
        </w:tabs>
        <w:spacing w:line="360" w:lineRule="auto"/>
        <w:ind w:left="867" w:hanging="507"/>
      </w:pPr>
      <w:r w:rsidRPr="00B87CB8">
        <w:rPr>
          <w:rtl/>
        </w:rPr>
        <w:t xml:space="preserve">מחירי </w:t>
      </w:r>
      <w:r w:rsidRPr="00B87CB8">
        <w:rPr>
          <w:rFonts w:hint="cs"/>
          <w:rtl/>
        </w:rPr>
        <w:t>החוזה</w:t>
      </w:r>
      <w:r w:rsidRPr="00B87CB8">
        <w:rPr>
          <w:rtl/>
        </w:rPr>
        <w:t xml:space="preserve"> כוללים את העברת עודפי העפר החפור לאתר פסולת מאושר ע"י הרשות המקומית באחריות הקבלן.</w:t>
      </w:r>
    </w:p>
    <w:p w14:paraId="43D65073" w14:textId="77777777" w:rsidR="00AC715B" w:rsidRPr="00B87CB8" w:rsidRDefault="00AC715B" w:rsidP="00AC715B">
      <w:pPr>
        <w:numPr>
          <w:ilvl w:val="0"/>
          <w:numId w:val="20"/>
        </w:numPr>
        <w:tabs>
          <w:tab w:val="left" w:pos="141"/>
          <w:tab w:val="left" w:pos="849"/>
          <w:tab w:val="left" w:pos="2268"/>
        </w:tabs>
        <w:spacing w:line="360" w:lineRule="auto"/>
        <w:rPr>
          <w:rtl/>
        </w:rPr>
      </w:pPr>
      <w:r w:rsidRPr="00B87CB8">
        <w:rPr>
          <w:rtl/>
        </w:rPr>
        <w:t>עקירה וסילוק של המכשולים והפסולת לפני התחלת העבודה.</w:t>
      </w:r>
    </w:p>
    <w:p w14:paraId="0FD926AB" w14:textId="77777777" w:rsidR="00AC715B" w:rsidRPr="00B87CB8" w:rsidRDefault="00AC715B" w:rsidP="00AC715B">
      <w:pPr>
        <w:numPr>
          <w:ilvl w:val="0"/>
          <w:numId w:val="20"/>
        </w:numPr>
        <w:tabs>
          <w:tab w:val="left" w:pos="141"/>
          <w:tab w:val="left" w:pos="867"/>
        </w:tabs>
        <w:spacing w:line="360" w:lineRule="auto"/>
      </w:pPr>
      <w:r w:rsidRPr="00B87CB8">
        <w:rPr>
          <w:rtl/>
        </w:rPr>
        <w:t>חפירה בעבודת ידיים למפלס הדרוש.</w:t>
      </w:r>
    </w:p>
    <w:p w14:paraId="18AD2E43" w14:textId="77777777" w:rsidR="00AC715B" w:rsidRPr="00B87CB8" w:rsidRDefault="00AC715B" w:rsidP="00AC715B">
      <w:pPr>
        <w:numPr>
          <w:ilvl w:val="0"/>
          <w:numId w:val="20"/>
        </w:numPr>
        <w:tabs>
          <w:tab w:val="left" w:pos="141"/>
          <w:tab w:val="left" w:pos="867"/>
        </w:tabs>
        <w:spacing w:line="360" w:lineRule="auto"/>
        <w:rPr>
          <w:rtl/>
        </w:rPr>
      </w:pPr>
      <w:r w:rsidRPr="00B87CB8">
        <w:rPr>
          <w:rtl/>
        </w:rPr>
        <w:t xml:space="preserve">חפירה </w:t>
      </w:r>
      <w:r w:rsidR="00FA21C5" w:rsidRPr="00B87CB8">
        <w:rPr>
          <w:rFonts w:hint="cs"/>
          <w:rtl/>
        </w:rPr>
        <w:t>בקווי</w:t>
      </w:r>
      <w:r w:rsidR="00FA21C5" w:rsidRPr="00B87CB8">
        <w:rPr>
          <w:rFonts w:hint="eastAsia"/>
          <w:rtl/>
        </w:rPr>
        <w:t>ם</w:t>
      </w:r>
      <w:r w:rsidRPr="00B87CB8">
        <w:rPr>
          <w:rtl/>
        </w:rPr>
        <w:t xml:space="preserve"> קשתיים ומעוגלים.</w:t>
      </w:r>
    </w:p>
    <w:p w14:paraId="46D48666" w14:textId="6EEF274A" w:rsidR="00AC715B" w:rsidRPr="00B87CB8" w:rsidRDefault="00AC715B" w:rsidP="00AC715B">
      <w:pPr>
        <w:numPr>
          <w:ilvl w:val="0"/>
          <w:numId w:val="20"/>
        </w:numPr>
        <w:tabs>
          <w:tab w:val="left" w:pos="141"/>
          <w:tab w:val="left" w:pos="867"/>
        </w:tabs>
        <w:spacing w:line="360" w:lineRule="auto"/>
        <w:ind w:left="867" w:hanging="507"/>
        <w:rPr>
          <w:rtl/>
        </w:rPr>
      </w:pPr>
      <w:r w:rsidRPr="00B87CB8">
        <w:rPr>
          <w:rtl/>
        </w:rPr>
        <w:t>מילוי חוזר, מהודק ומבוקר באלמנטים שהקבלן חפר, כמו בורות, קורות יסוד וכו</w:t>
      </w:r>
      <w:r w:rsidRPr="00B87CB8">
        <w:t>'</w:t>
      </w:r>
      <w:r w:rsidRPr="00B87CB8">
        <w:rPr>
          <w:rtl/>
        </w:rPr>
        <w:t>.</w:t>
      </w:r>
    </w:p>
    <w:p w14:paraId="6234CA86" w14:textId="77777777" w:rsidR="00AC715B" w:rsidRPr="00B87CB8" w:rsidRDefault="00AC715B" w:rsidP="00AC715B">
      <w:pPr>
        <w:numPr>
          <w:ilvl w:val="0"/>
          <w:numId w:val="20"/>
        </w:numPr>
        <w:tabs>
          <w:tab w:val="left" w:pos="141"/>
          <w:tab w:val="left" w:pos="867"/>
        </w:tabs>
        <w:spacing w:line="360" w:lineRule="auto"/>
        <w:rPr>
          <w:rtl/>
        </w:rPr>
      </w:pPr>
      <w:r w:rsidRPr="00B87CB8">
        <w:rPr>
          <w:rtl/>
        </w:rPr>
        <w:t>חפירה/חציבה מכל סוג שהוא</w:t>
      </w:r>
    </w:p>
    <w:p w14:paraId="1E4A5DDC" w14:textId="77777777" w:rsidR="00AC715B" w:rsidRPr="00B87CB8" w:rsidRDefault="00AC715B" w:rsidP="00AC715B">
      <w:pPr>
        <w:bidi w:val="0"/>
        <w:rPr>
          <w:rtl/>
        </w:rPr>
      </w:pPr>
    </w:p>
    <w:p w14:paraId="25FF78F8"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p>
    <w:p w14:paraId="54D096D6"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p>
    <w:p w14:paraId="61377A4A"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p>
    <w:p w14:paraId="285B4DF6"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p>
    <w:p w14:paraId="51CAB17B"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p>
    <w:p w14:paraId="680790BA"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p>
    <w:p w14:paraId="05480FA2" w14:textId="77777777" w:rsidR="00AC715B" w:rsidRPr="00A971B8" w:rsidRDefault="00AC715B" w:rsidP="00AC715B">
      <w:pPr>
        <w:ind w:left="498" w:right="-270"/>
        <w:jc w:val="right"/>
        <w:rPr>
          <w:u w:val="single"/>
          <w:rtl/>
        </w:rPr>
      </w:pPr>
      <w:r>
        <w:rPr>
          <w:rFonts w:hint="cs"/>
          <w:sz w:val="23"/>
          <w:szCs w:val="23"/>
          <w:rtl/>
        </w:rPr>
        <w:t xml:space="preserve">חתימה וחותמת הקבלן     </w:t>
      </w:r>
      <w:r>
        <w:rPr>
          <w:rFonts w:hint="cs"/>
          <w:sz w:val="23"/>
          <w:szCs w:val="23"/>
          <w:u w:val="single"/>
          <w:rtl/>
        </w:rPr>
        <w:t xml:space="preserve">                                                 </w:t>
      </w:r>
      <w:r w:rsidRPr="00C85CA6">
        <w:rPr>
          <w:sz w:val="23"/>
          <w:szCs w:val="23"/>
        </w:rPr>
        <w:t xml:space="preserve"> </w:t>
      </w:r>
      <w:r>
        <w:rPr>
          <w:rFonts w:hint="cs"/>
          <w:sz w:val="23"/>
          <w:szCs w:val="23"/>
          <w:u w:val="single"/>
          <w:rtl/>
        </w:rPr>
        <w:t xml:space="preserve"> </w:t>
      </w:r>
    </w:p>
    <w:p w14:paraId="388C6815"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r>
        <w:rPr>
          <w:rFonts w:cs="David"/>
          <w:b/>
          <w:bCs/>
          <w:sz w:val="28"/>
          <w:szCs w:val="28"/>
          <w:u w:val="single"/>
          <w:rtl/>
        </w:rPr>
        <w:br w:type="page"/>
      </w:r>
    </w:p>
    <w:p w14:paraId="7D81CA3D" w14:textId="77777777" w:rsidR="00AC715B" w:rsidRDefault="00AC715B" w:rsidP="00AC715B">
      <w:pPr>
        <w:pStyle w:val="ac"/>
        <w:tabs>
          <w:tab w:val="clear" w:pos="3601"/>
        </w:tabs>
        <w:spacing w:after="240" w:line="360" w:lineRule="auto"/>
        <w:ind w:left="0" w:firstLine="0"/>
        <w:jc w:val="left"/>
        <w:rPr>
          <w:rFonts w:cs="David"/>
          <w:b/>
          <w:bCs/>
          <w:sz w:val="28"/>
          <w:szCs w:val="28"/>
          <w:u w:val="single"/>
          <w:rtl/>
        </w:rPr>
      </w:pPr>
      <w:r>
        <w:rPr>
          <w:rFonts w:cs="David"/>
          <w:b/>
          <w:bCs/>
          <w:sz w:val="28"/>
          <w:szCs w:val="28"/>
          <w:u w:val="single"/>
          <w:rtl/>
        </w:rPr>
        <w:lastRenderedPageBreak/>
        <w:t>פרק 02 - עבודות בטון יצוק באתר</w:t>
      </w:r>
    </w:p>
    <w:p w14:paraId="7738737A" w14:textId="77777777" w:rsidR="00AC715B" w:rsidRPr="003B0EB0" w:rsidRDefault="00AC715B" w:rsidP="00AC715B">
      <w:pPr>
        <w:pStyle w:val="11"/>
        <w:tabs>
          <w:tab w:val="clear" w:pos="1871"/>
          <w:tab w:val="clear" w:pos="2722"/>
        </w:tabs>
        <w:spacing w:line="360" w:lineRule="auto"/>
        <w:ind w:right="180"/>
        <w:rPr>
          <w:sz w:val="2"/>
          <w:szCs w:val="2"/>
          <w:rtl/>
        </w:rPr>
      </w:pPr>
    </w:p>
    <w:p w14:paraId="4BB3101F" w14:textId="77777777" w:rsidR="00AC715B" w:rsidRPr="003232B2" w:rsidRDefault="00AC715B" w:rsidP="00AC715B">
      <w:pPr>
        <w:pStyle w:val="11"/>
        <w:tabs>
          <w:tab w:val="clear" w:pos="1871"/>
          <w:tab w:val="clear" w:pos="2722"/>
          <w:tab w:val="left" w:pos="8517"/>
        </w:tabs>
        <w:spacing w:line="360" w:lineRule="auto"/>
        <w:ind w:right="540"/>
        <w:rPr>
          <w:b/>
          <w:bCs/>
          <w:u w:val="single"/>
          <w:rtl/>
        </w:rPr>
      </w:pPr>
      <w:r w:rsidRPr="003232B2">
        <w:rPr>
          <w:b/>
          <w:bCs/>
          <w:rtl/>
        </w:rPr>
        <w:t>02.01</w:t>
      </w:r>
      <w:r w:rsidRPr="003232B2">
        <w:rPr>
          <w:b/>
          <w:bCs/>
          <w:rtl/>
        </w:rPr>
        <w:tab/>
      </w:r>
      <w:r w:rsidRPr="003232B2">
        <w:rPr>
          <w:rFonts w:hint="cs"/>
          <w:b/>
          <w:bCs/>
          <w:u w:val="single"/>
          <w:rtl/>
        </w:rPr>
        <w:t>כללי</w:t>
      </w:r>
    </w:p>
    <w:p w14:paraId="2F7E5865" w14:textId="77777777" w:rsidR="00AC715B" w:rsidRDefault="00AC715B" w:rsidP="00AC715B">
      <w:pPr>
        <w:pStyle w:val="11"/>
        <w:tabs>
          <w:tab w:val="clear" w:pos="1871"/>
          <w:tab w:val="clear" w:pos="2722"/>
          <w:tab w:val="left" w:pos="8517"/>
        </w:tabs>
        <w:spacing w:line="360" w:lineRule="auto"/>
        <w:ind w:right="540"/>
        <w:rPr>
          <w:rtl/>
        </w:rPr>
      </w:pPr>
      <w:r>
        <w:rPr>
          <w:rFonts w:hint="cs"/>
          <w:rtl/>
        </w:rPr>
        <w:tab/>
      </w:r>
      <w:r w:rsidRPr="00B87CB8">
        <w:rPr>
          <w:rtl/>
        </w:rPr>
        <w:t xml:space="preserve">כל העבודה כפופה למפורט בפרק </w:t>
      </w:r>
      <w:r>
        <w:rPr>
          <w:rFonts w:hint="cs"/>
          <w:rtl/>
        </w:rPr>
        <w:t>02</w:t>
      </w:r>
      <w:r w:rsidRPr="00B87CB8">
        <w:rPr>
          <w:rtl/>
        </w:rPr>
        <w:t xml:space="preserve"> במפרט הכללי וכמפורט להלן.</w:t>
      </w:r>
    </w:p>
    <w:p w14:paraId="1D11DA15" w14:textId="77777777" w:rsidR="00AC715B" w:rsidRPr="003B0EB0" w:rsidRDefault="00AC715B" w:rsidP="00AC715B">
      <w:pPr>
        <w:pStyle w:val="11"/>
        <w:tabs>
          <w:tab w:val="clear" w:pos="1871"/>
          <w:tab w:val="clear" w:pos="2722"/>
          <w:tab w:val="left" w:pos="8517"/>
        </w:tabs>
        <w:spacing w:line="360" w:lineRule="auto"/>
        <w:ind w:right="540"/>
        <w:rPr>
          <w:b/>
          <w:rtl/>
        </w:rPr>
      </w:pPr>
    </w:p>
    <w:p w14:paraId="50E824BB" w14:textId="77777777" w:rsidR="00AC715B" w:rsidRPr="003232B2" w:rsidRDefault="00AC715B" w:rsidP="00AC715B">
      <w:pPr>
        <w:pStyle w:val="11"/>
        <w:tabs>
          <w:tab w:val="clear" w:pos="1871"/>
          <w:tab w:val="clear" w:pos="2722"/>
          <w:tab w:val="left" w:pos="8517"/>
        </w:tabs>
        <w:spacing w:line="360" w:lineRule="auto"/>
        <w:ind w:right="540"/>
        <w:rPr>
          <w:b/>
          <w:bCs/>
          <w:u w:val="single"/>
          <w:rtl/>
        </w:rPr>
      </w:pPr>
      <w:r w:rsidRPr="003232B2">
        <w:rPr>
          <w:rFonts w:hint="cs"/>
          <w:b/>
          <w:bCs/>
          <w:rtl/>
        </w:rPr>
        <w:t>02.02</w:t>
      </w:r>
      <w:r w:rsidRPr="003232B2">
        <w:rPr>
          <w:rFonts w:hint="cs"/>
          <w:b/>
          <w:bCs/>
          <w:rtl/>
        </w:rPr>
        <w:tab/>
      </w:r>
      <w:r w:rsidRPr="003232B2">
        <w:rPr>
          <w:rFonts w:hint="cs"/>
          <w:b/>
          <w:bCs/>
          <w:u w:val="single"/>
          <w:rtl/>
        </w:rPr>
        <w:t>תנאי בקרה, סוג הבטון והפלדה</w:t>
      </w:r>
    </w:p>
    <w:p w14:paraId="74D5F040" w14:textId="77777777" w:rsidR="00AC715B" w:rsidRDefault="00AC715B" w:rsidP="00AC715B">
      <w:pPr>
        <w:pStyle w:val="11"/>
        <w:tabs>
          <w:tab w:val="clear" w:pos="1871"/>
          <w:tab w:val="clear" w:pos="2722"/>
          <w:tab w:val="left" w:pos="8517"/>
        </w:tabs>
        <w:spacing w:line="360" w:lineRule="auto"/>
        <w:ind w:right="540"/>
        <w:rPr>
          <w:rtl/>
        </w:rPr>
      </w:pPr>
      <w:r>
        <w:rPr>
          <w:rFonts w:hint="cs"/>
          <w:rtl/>
        </w:rPr>
        <w:tab/>
        <w:t>תנאי הבקרה של הבטונים יהיו תנאי בקרה טובים לגבי כל סוגי הבטון.</w:t>
      </w:r>
    </w:p>
    <w:p w14:paraId="4E6EAAAE" w14:textId="173B544B" w:rsidR="00AC715B" w:rsidRDefault="00AC715B" w:rsidP="001416BD">
      <w:pPr>
        <w:pStyle w:val="11"/>
        <w:tabs>
          <w:tab w:val="clear" w:pos="1871"/>
          <w:tab w:val="clear" w:pos="2722"/>
          <w:tab w:val="left" w:pos="8517"/>
        </w:tabs>
        <w:spacing w:line="360" w:lineRule="auto"/>
        <w:ind w:right="540"/>
        <w:rPr>
          <w:rtl/>
        </w:rPr>
      </w:pPr>
      <w:r>
        <w:rPr>
          <w:rFonts w:hint="cs"/>
          <w:rtl/>
        </w:rPr>
        <w:tab/>
        <w:t>כל אלמנטי הבטון</w:t>
      </w:r>
      <w:r w:rsidR="00343941">
        <w:rPr>
          <w:rFonts w:hint="cs"/>
          <w:rtl/>
        </w:rPr>
        <w:t xml:space="preserve"> בשלד המבנים </w:t>
      </w:r>
      <w:r>
        <w:rPr>
          <w:rFonts w:hint="cs"/>
          <w:rtl/>
        </w:rPr>
        <w:t>יהיו מבטון ב-30</w:t>
      </w:r>
      <w:r w:rsidR="00343941">
        <w:rPr>
          <w:rFonts w:hint="cs"/>
          <w:rtl/>
        </w:rPr>
        <w:t xml:space="preserve"> בהתאם לתכניות</w:t>
      </w:r>
      <w:r w:rsidR="008A6CDE">
        <w:rPr>
          <w:rFonts w:hint="cs"/>
          <w:rtl/>
        </w:rPr>
        <w:t>.</w:t>
      </w:r>
      <w:r w:rsidR="00A93159">
        <w:rPr>
          <w:rFonts w:hint="cs"/>
          <w:rtl/>
        </w:rPr>
        <w:t xml:space="preserve"> דרגת החשיפה תיהיה </w:t>
      </w:r>
      <w:r w:rsidR="00DB526E">
        <w:rPr>
          <w:rFonts w:hint="cs"/>
          <w:rtl/>
        </w:rPr>
        <w:t>3</w:t>
      </w:r>
      <w:r w:rsidR="001416BD">
        <w:rPr>
          <w:rFonts w:hint="cs"/>
          <w:rtl/>
        </w:rPr>
        <w:t>.</w:t>
      </w:r>
    </w:p>
    <w:p w14:paraId="0696B08D" w14:textId="77777777" w:rsidR="00385F7F" w:rsidRDefault="00385F7F" w:rsidP="00385F7F">
      <w:pPr>
        <w:pStyle w:val="11"/>
        <w:tabs>
          <w:tab w:val="clear" w:pos="1871"/>
          <w:tab w:val="clear" w:pos="2722"/>
          <w:tab w:val="left" w:pos="8517"/>
        </w:tabs>
        <w:spacing w:line="360" w:lineRule="auto"/>
        <w:ind w:right="540"/>
        <w:rPr>
          <w:rtl/>
        </w:rPr>
      </w:pPr>
      <w:r>
        <w:rPr>
          <w:rtl/>
        </w:rPr>
        <w:tab/>
      </w:r>
      <w:r>
        <w:rPr>
          <w:rFonts w:hint="cs"/>
          <w:rtl/>
        </w:rPr>
        <w:t xml:space="preserve">כל האלמנטים הקשורים בתכנון וביצוע קירות התמך וקירות הפיתוח  לרבות קירות </w:t>
      </w:r>
      <w:r w:rsidRPr="00385F7F">
        <w:rPr>
          <w:rFonts w:hint="cs"/>
          <w:rtl/>
        </w:rPr>
        <w:t xml:space="preserve">ויסודות יהיה </w:t>
      </w:r>
    </w:p>
    <w:p w14:paraId="5DFFD4CE" w14:textId="77777777" w:rsidR="00385F7F" w:rsidRDefault="00385F7F" w:rsidP="00AF4A31">
      <w:pPr>
        <w:pStyle w:val="11"/>
        <w:tabs>
          <w:tab w:val="clear" w:pos="1871"/>
          <w:tab w:val="clear" w:pos="2722"/>
          <w:tab w:val="left" w:pos="8517"/>
        </w:tabs>
        <w:spacing w:line="360" w:lineRule="auto"/>
        <w:ind w:right="540"/>
        <w:rPr>
          <w:rtl/>
        </w:rPr>
      </w:pPr>
      <w:r>
        <w:rPr>
          <w:rFonts w:hint="cs"/>
          <w:rtl/>
        </w:rPr>
        <w:tab/>
        <w:t xml:space="preserve">עשויים בטון ב-30. מצע בטון רזה בעובי לפי תכנית הביצוע </w:t>
      </w:r>
      <w:r w:rsidR="00AF4A31">
        <w:rPr>
          <w:rFonts w:hint="cs"/>
          <w:rtl/>
        </w:rPr>
        <w:t>יהיה מבטון ב-15.</w:t>
      </w:r>
      <w:r w:rsidRPr="00385F7F">
        <w:rPr>
          <w:rStyle w:val="ab"/>
          <w:rFonts w:hint="cs"/>
          <w:rtl/>
          <w:lang w:eastAsia="en-US"/>
        </w:rPr>
        <w:br/>
      </w:r>
    </w:p>
    <w:p w14:paraId="3A93DCE5" w14:textId="77777777" w:rsidR="00AF4A31" w:rsidRDefault="00AF4A31" w:rsidP="00AF4A31">
      <w:pPr>
        <w:tabs>
          <w:tab w:val="left" w:pos="851"/>
        </w:tabs>
        <w:spacing w:after="240" w:line="360" w:lineRule="auto"/>
        <w:rPr>
          <w:b/>
          <w:bCs/>
          <w:rtl/>
        </w:rPr>
      </w:pPr>
      <w:r>
        <w:rPr>
          <w:rFonts w:hint="cs"/>
          <w:b/>
          <w:bCs/>
          <w:rtl/>
        </w:rPr>
        <w:t>02.02</w:t>
      </w:r>
      <w:r w:rsidRPr="00A03A6D">
        <w:rPr>
          <w:rtl/>
        </w:rPr>
        <w:tab/>
      </w:r>
      <w:r>
        <w:rPr>
          <w:rFonts w:hint="cs"/>
          <w:b/>
          <w:bCs/>
          <w:u w:val="single"/>
          <w:rtl/>
        </w:rPr>
        <w:t>תפרי התפשטות והפסקות יציקה</w:t>
      </w:r>
    </w:p>
    <w:p w14:paraId="558E12E9" w14:textId="77777777" w:rsidR="00AF4A31" w:rsidRDefault="00AF4A31" w:rsidP="00AF4A31">
      <w:pPr>
        <w:spacing w:after="360" w:line="360" w:lineRule="auto"/>
        <w:ind w:left="851"/>
        <w:rPr>
          <w:rtl/>
        </w:rPr>
      </w:pPr>
      <w:r>
        <w:rPr>
          <w:rFonts w:hint="cs"/>
          <w:rtl/>
        </w:rPr>
        <w:t>תפרים והפסקות שונות בביצוע יעשו לפי הוראות המתכנן בתכניות הביצוע.</w:t>
      </w:r>
    </w:p>
    <w:p w14:paraId="467846B1" w14:textId="77777777" w:rsidR="00AF4A31" w:rsidRDefault="00AC715B" w:rsidP="00AF4A31">
      <w:pPr>
        <w:spacing w:line="276" w:lineRule="auto"/>
        <w:jc w:val="both"/>
        <w:rPr>
          <w:rtl/>
        </w:rPr>
      </w:pPr>
      <w:r w:rsidRPr="003232B2">
        <w:rPr>
          <w:rFonts w:hint="cs"/>
          <w:b/>
          <w:bCs/>
          <w:rtl/>
        </w:rPr>
        <w:t>02.</w:t>
      </w:r>
      <w:r>
        <w:rPr>
          <w:rFonts w:hint="cs"/>
          <w:b/>
          <w:bCs/>
          <w:rtl/>
        </w:rPr>
        <w:t>03</w:t>
      </w:r>
      <w:r w:rsidRPr="003232B2">
        <w:rPr>
          <w:rFonts w:hint="cs"/>
          <w:b/>
          <w:bCs/>
          <w:rtl/>
        </w:rPr>
        <w:tab/>
      </w:r>
      <w:r w:rsidR="00AF4A31">
        <w:rPr>
          <w:rFonts w:hint="cs"/>
          <w:b/>
          <w:bCs/>
          <w:u w:val="single"/>
          <w:rtl/>
        </w:rPr>
        <w:t>תבניות</w:t>
      </w:r>
    </w:p>
    <w:p w14:paraId="0F3CCA2C" w14:textId="77777777" w:rsidR="00AF4A31" w:rsidRDefault="00AF4A31" w:rsidP="00AF4A31">
      <w:pPr>
        <w:spacing w:line="276" w:lineRule="auto"/>
        <w:jc w:val="both"/>
        <w:rPr>
          <w:rtl/>
        </w:rPr>
      </w:pPr>
    </w:p>
    <w:p w14:paraId="2A24B39B" w14:textId="77777777" w:rsidR="00AF4A31" w:rsidRPr="008A09BC" w:rsidRDefault="00AF4A31" w:rsidP="00AF4A31">
      <w:pPr>
        <w:numPr>
          <w:ilvl w:val="0"/>
          <w:numId w:val="41"/>
        </w:numPr>
        <w:spacing w:line="360" w:lineRule="auto"/>
        <w:jc w:val="both"/>
        <w:rPr>
          <w:b/>
          <w:bCs/>
          <w:rtl/>
        </w:rPr>
      </w:pPr>
      <w:r w:rsidRPr="008A09BC">
        <w:rPr>
          <w:rFonts w:hint="cs"/>
          <w:b/>
          <w:bCs/>
          <w:u w:val="single"/>
          <w:rtl/>
        </w:rPr>
        <w:t>מרחק תבנית מפלדת זיון</w:t>
      </w:r>
      <w:r>
        <w:rPr>
          <w:rFonts w:hint="cs"/>
          <w:rtl/>
        </w:rPr>
        <w:t xml:space="preserve"> - </w:t>
      </w:r>
      <w:r>
        <w:rPr>
          <w:rtl/>
        </w:rPr>
        <w:t>מרחק  התבנית  מפלדת  הזיון</w:t>
      </w:r>
      <w:r>
        <w:rPr>
          <w:rFonts w:hint="cs"/>
          <w:rtl/>
        </w:rPr>
        <w:t xml:space="preserve"> </w:t>
      </w:r>
      <w:r>
        <w:rPr>
          <w:rtl/>
        </w:rPr>
        <w:t>התבנית  תבנה  כך  שהמרחק  בין  קצה  מוט  הפלדה  הקרוב  ביותר  לבין  פני התבנית יהיה  לפחות  5 ס"מ.  במקרה  שבו  מופיע  עובי  כסוי  קטן  יותר  בתכניות,  יש  לקבל  את  אישור  המהנדס  לעובי  זה  לפני  ביצוע  תבניות.</w:t>
      </w:r>
      <w:r>
        <w:rPr>
          <w:rFonts w:hint="cs"/>
          <w:rtl/>
        </w:rPr>
        <w:t xml:space="preserve"> </w:t>
      </w:r>
      <w:r>
        <w:rPr>
          <w:rtl/>
        </w:rPr>
        <w:t>במקרה  שבו  ישנם  מוטות  פלדה  הבולטים  מפני  היציקה  ("קוצים"),  על  הקבלן לקבע  אותם  כך  שעובי  כסוי  הבטון  ביניהם  ובין  המשך  התבניות  ביציקה  הבאה יהיה  5  ס"מ.</w:t>
      </w:r>
    </w:p>
    <w:p w14:paraId="5D0B0EEF" w14:textId="77777777" w:rsidR="00AF4A31" w:rsidRDefault="00AF4A31" w:rsidP="00AF4A31">
      <w:pPr>
        <w:pStyle w:val="af3"/>
        <w:tabs>
          <w:tab w:val="clear" w:pos="4153"/>
          <w:tab w:val="clear" w:pos="8306"/>
        </w:tabs>
        <w:spacing w:line="360" w:lineRule="auto"/>
        <w:rPr>
          <w:rFonts w:cs="David"/>
          <w:rtl/>
        </w:rPr>
      </w:pPr>
    </w:p>
    <w:p w14:paraId="0C48C78F" w14:textId="77777777" w:rsidR="00AF4A31" w:rsidRDefault="00AF4A31" w:rsidP="00AF4A31">
      <w:pPr>
        <w:numPr>
          <w:ilvl w:val="0"/>
          <w:numId w:val="41"/>
        </w:numPr>
        <w:spacing w:line="360" w:lineRule="auto"/>
        <w:rPr>
          <w:rtl/>
        </w:rPr>
      </w:pPr>
      <w:r w:rsidRPr="008A09BC">
        <w:rPr>
          <w:rFonts w:hint="cs"/>
          <w:b/>
          <w:bCs/>
          <w:u w:val="single"/>
          <w:rtl/>
        </w:rPr>
        <w:t>חומרים</w:t>
      </w:r>
      <w:r>
        <w:rPr>
          <w:rFonts w:hint="cs"/>
          <w:rtl/>
        </w:rPr>
        <w:t xml:space="preserve"> - </w:t>
      </w:r>
      <w:r>
        <w:rPr>
          <w:rtl/>
        </w:rPr>
        <w:t xml:space="preserve">הטפסנות  לבטון  יהיו  מעץ  לבוד  (דיקטים). השימוש  בלוחות  או  </w:t>
      </w:r>
      <w:r>
        <w:rPr>
          <w:rFonts w:hint="cs"/>
          <w:rtl/>
        </w:rPr>
        <w:t>מטפסות</w:t>
      </w:r>
      <w:r>
        <w:rPr>
          <w:rtl/>
        </w:rPr>
        <w:t xml:space="preserve">  אחרות יותר  באישור  המהנדס  בלבד. הטפסות  </w:t>
      </w:r>
      <w:r>
        <w:rPr>
          <w:rFonts w:hint="cs"/>
          <w:rtl/>
        </w:rPr>
        <w:t>בצייד</w:t>
      </w:r>
      <w:r>
        <w:rPr>
          <w:rFonts w:hint="eastAsia"/>
          <w:rtl/>
        </w:rPr>
        <w:t>ן</w:t>
      </w:r>
      <w:r>
        <w:rPr>
          <w:rtl/>
        </w:rPr>
        <w:t xml:space="preserve">  הפנימי  יהיו וחלקות,  שלמות  ונקיות</w:t>
      </w:r>
      <w:r>
        <w:rPr>
          <w:rFonts w:hint="cs"/>
          <w:rtl/>
        </w:rPr>
        <w:t xml:space="preserve"> </w:t>
      </w:r>
      <w:r>
        <w:rPr>
          <w:rtl/>
        </w:rPr>
        <w:t>ללא</w:t>
      </w:r>
      <w:r>
        <w:rPr>
          <w:rFonts w:hint="cs"/>
          <w:rtl/>
        </w:rPr>
        <w:t xml:space="preserve"> </w:t>
      </w:r>
      <w:r>
        <w:rPr>
          <w:rtl/>
        </w:rPr>
        <w:t>פגמים  או  חורים. הטפסות  יימרחו  בתערובת  שמן  מכונות  נקי  עם  נפט  ביחס  1:1 לערך.  שימוש  בחומר  מריחה  מסחרי  טעון  אישור  של  המפקח  מראש.</w:t>
      </w:r>
      <w:r>
        <w:rPr>
          <w:rFonts w:hint="cs"/>
          <w:rtl/>
        </w:rPr>
        <w:t xml:space="preserve"> </w:t>
      </w:r>
      <w:r>
        <w:rPr>
          <w:rtl/>
        </w:rPr>
        <w:t xml:space="preserve">כל  החלקים  של  הטפסות  יהיו  צמודים  זה  לזה  ולא  יהיו  </w:t>
      </w:r>
      <w:r>
        <w:rPr>
          <w:rFonts w:hint="cs"/>
          <w:rtl/>
        </w:rPr>
        <w:t>ביניהם</w:t>
      </w:r>
      <w:r>
        <w:rPr>
          <w:rtl/>
        </w:rPr>
        <w:t xml:space="preserve">  מרווחים  העלולים  לגרום  לנזילת  מי  צמנט  בזמן  היציקה  והריטוט.</w:t>
      </w:r>
      <w:r>
        <w:rPr>
          <w:rtl/>
        </w:rPr>
        <w:br/>
        <w:t>כמו  כן  יש  להבטיח  אטימת  תחתית  הטפסות  באמצעים  מתאימים.</w:t>
      </w:r>
      <w:r>
        <w:rPr>
          <w:rtl/>
        </w:rPr>
        <w:br/>
        <w:t>רווחים  בין  לוחות,  שדרכם  תתפשר  נזילת  מי  מלט  יהיו  עילה  מספקת  לפסילת הטפסות.</w:t>
      </w:r>
    </w:p>
    <w:p w14:paraId="5F1C7F88" w14:textId="77777777" w:rsidR="00AF4A31" w:rsidRDefault="00AF4A31" w:rsidP="00AF4A31">
      <w:pPr>
        <w:spacing w:line="360" w:lineRule="auto"/>
        <w:jc w:val="both"/>
        <w:rPr>
          <w:rtl/>
        </w:rPr>
      </w:pPr>
    </w:p>
    <w:p w14:paraId="6355624A" w14:textId="77777777" w:rsidR="00AF4A31" w:rsidRDefault="00AF4A31" w:rsidP="00AF4A31">
      <w:pPr>
        <w:numPr>
          <w:ilvl w:val="0"/>
          <w:numId w:val="42"/>
        </w:numPr>
        <w:spacing w:line="360" w:lineRule="auto"/>
        <w:rPr>
          <w:rtl/>
        </w:rPr>
      </w:pPr>
      <w:r w:rsidRPr="008A09BC">
        <w:rPr>
          <w:rFonts w:hint="cs"/>
          <w:b/>
          <w:bCs/>
          <w:u w:val="single"/>
          <w:rtl/>
        </w:rPr>
        <w:t>חוטי ברזל</w:t>
      </w:r>
      <w:r>
        <w:rPr>
          <w:rFonts w:hint="cs"/>
          <w:rtl/>
        </w:rPr>
        <w:t xml:space="preserve"> - </w:t>
      </w:r>
      <w:r>
        <w:rPr>
          <w:rtl/>
        </w:rPr>
        <w:t xml:space="preserve">חל  איסור  להשתמש  בחוטים  שזורים  (חוטי  ברזל)  לחיזוק  תבניות  דרך  הבטון הטרי. לצורך  חיזוק  התבניות,  חייב  הקבלן  להשתמש  </w:t>
      </w:r>
      <w:r>
        <w:rPr>
          <w:rFonts w:hint="cs"/>
          <w:rtl/>
        </w:rPr>
        <w:t>בצינוריו</w:t>
      </w:r>
      <w:r>
        <w:rPr>
          <w:rFonts w:hint="eastAsia"/>
          <w:rtl/>
        </w:rPr>
        <w:t>ת</w:t>
      </w:r>
      <w:r>
        <w:rPr>
          <w:rtl/>
        </w:rPr>
        <w:t xml:space="preserve">  פלסטיות קשיחות, דרכן  ניתן  להחדיר  מוטות  לחיזוק  בין  התבניות,  הידוק  המוטות יבוצע בהדקים  מיוחדים  (ג'קות)</w:t>
      </w:r>
      <w:r>
        <w:rPr>
          <w:rFonts w:hint="cs"/>
          <w:rtl/>
        </w:rPr>
        <w:t xml:space="preserve"> </w:t>
      </w:r>
      <w:r>
        <w:rPr>
          <w:rtl/>
        </w:rPr>
        <w:t xml:space="preserve">לאחר  פרוק  התבניות והוצאת המוטות </w:t>
      </w:r>
      <w:r>
        <w:rPr>
          <w:rFonts w:hint="cs"/>
          <w:rtl/>
        </w:rPr>
        <w:t>מהצינוריו</w:t>
      </w:r>
      <w:r>
        <w:rPr>
          <w:rFonts w:hint="eastAsia"/>
          <w:rtl/>
        </w:rPr>
        <w:t>ת</w:t>
      </w:r>
      <w:r>
        <w:rPr>
          <w:rtl/>
        </w:rPr>
        <w:t xml:space="preserve"> יש לסתום אותן בטיט  אפוקסי.</w:t>
      </w:r>
      <w:r>
        <w:rPr>
          <w:rtl/>
        </w:rPr>
        <w:br/>
      </w:r>
    </w:p>
    <w:p w14:paraId="5DA8A193" w14:textId="77777777" w:rsidR="00AF4A31" w:rsidRDefault="00AF4A31" w:rsidP="00E428F6">
      <w:pPr>
        <w:numPr>
          <w:ilvl w:val="0"/>
          <w:numId w:val="42"/>
        </w:numPr>
        <w:spacing w:line="360" w:lineRule="auto"/>
        <w:rPr>
          <w:rtl/>
        </w:rPr>
      </w:pPr>
      <w:r w:rsidRPr="00AF4A31">
        <w:rPr>
          <w:rFonts w:hint="cs"/>
          <w:b/>
          <w:bCs/>
          <w:u w:val="single"/>
          <w:rtl/>
        </w:rPr>
        <w:t>חיזוקים</w:t>
      </w:r>
      <w:r>
        <w:rPr>
          <w:rFonts w:hint="cs"/>
          <w:rtl/>
        </w:rPr>
        <w:t xml:space="preserve"> - </w:t>
      </w:r>
      <w:r>
        <w:rPr>
          <w:rtl/>
        </w:rPr>
        <w:t>יש להרכיב משולשים  במידות 2</w:t>
      </w:r>
      <w:r>
        <w:t>x</w:t>
      </w:r>
      <w:r>
        <w:rPr>
          <w:rtl/>
        </w:rPr>
        <w:t>2 ס"מ בקצוות התבניות גם אם לא  מסומן בתכניות.</w:t>
      </w:r>
      <w:r>
        <w:rPr>
          <w:rtl/>
        </w:rPr>
        <w:br/>
      </w:r>
    </w:p>
    <w:p w14:paraId="294B6570" w14:textId="77777777" w:rsidR="00AF4A31" w:rsidRDefault="00AF4A31" w:rsidP="00AF4A31">
      <w:pPr>
        <w:numPr>
          <w:ilvl w:val="0"/>
          <w:numId w:val="42"/>
        </w:numPr>
        <w:spacing w:line="360" w:lineRule="auto"/>
        <w:rPr>
          <w:rtl/>
        </w:rPr>
      </w:pPr>
      <w:r w:rsidRPr="008A09BC">
        <w:rPr>
          <w:rFonts w:hint="cs"/>
          <w:b/>
          <w:bCs/>
          <w:u w:val="single"/>
          <w:rtl/>
        </w:rPr>
        <w:lastRenderedPageBreak/>
        <w:t>פילוס</w:t>
      </w:r>
      <w:r>
        <w:rPr>
          <w:rFonts w:hint="cs"/>
          <w:rtl/>
        </w:rPr>
        <w:t xml:space="preserve"> - </w:t>
      </w:r>
      <w:r>
        <w:rPr>
          <w:rtl/>
        </w:rPr>
        <w:t>בעת  יציקת  בטון  ברצפות,  על  הקבלן  להשתמש  בתבניות  מפולסות  בהתאם לשיפועים  הנדרשים.  הפילוס  יבוצע  בעזרת  מכשור  אופטי  (מאזנת).</w:t>
      </w:r>
      <w:r>
        <w:rPr>
          <w:rtl/>
        </w:rPr>
        <w:br/>
      </w:r>
    </w:p>
    <w:p w14:paraId="4C7F35C8" w14:textId="77777777" w:rsidR="00AF4A31" w:rsidRDefault="00AF4A31" w:rsidP="00AF4A31">
      <w:pPr>
        <w:numPr>
          <w:ilvl w:val="0"/>
          <w:numId w:val="42"/>
        </w:numPr>
        <w:spacing w:line="360" w:lineRule="auto"/>
        <w:rPr>
          <w:rtl/>
        </w:rPr>
      </w:pPr>
      <w:r w:rsidRPr="008A09BC">
        <w:rPr>
          <w:rFonts w:hint="cs"/>
          <w:b/>
          <w:bCs/>
          <w:u w:val="single"/>
          <w:rtl/>
        </w:rPr>
        <w:t>ניקיון</w:t>
      </w:r>
      <w:r>
        <w:rPr>
          <w:rFonts w:hint="cs"/>
          <w:rtl/>
        </w:rPr>
        <w:t xml:space="preserve"> - </w:t>
      </w:r>
      <w:r>
        <w:rPr>
          <w:rtl/>
        </w:rPr>
        <w:t xml:space="preserve">על  הקבלן  לנקות  את  הטפסנות  ופלדת  הזיון  לפני  היציקה,  מאבק  אשלג  וכל  פסולת  אחרת.  לאחר  </w:t>
      </w:r>
      <w:r>
        <w:rPr>
          <w:rFonts w:hint="cs"/>
          <w:rtl/>
        </w:rPr>
        <w:t>הניקו</w:t>
      </w:r>
      <w:r>
        <w:rPr>
          <w:rFonts w:hint="eastAsia"/>
          <w:rtl/>
        </w:rPr>
        <w:t>י</w:t>
      </w:r>
      <w:r>
        <w:rPr>
          <w:rtl/>
        </w:rPr>
        <w:t xml:space="preserve">  יש  להגן  על  התבניות  ופלדת  הזיון  ע"י  כסוי  ביריעות</w:t>
      </w:r>
      <w:r>
        <w:rPr>
          <w:rFonts w:hint="cs"/>
          <w:rtl/>
        </w:rPr>
        <w:t xml:space="preserve">  </w:t>
      </w:r>
      <w:r>
        <w:rPr>
          <w:rtl/>
        </w:rPr>
        <w:t>פוליאתילן.</w:t>
      </w:r>
    </w:p>
    <w:p w14:paraId="473F070F" w14:textId="77777777" w:rsidR="00AF4A31" w:rsidRDefault="00AF4A31" w:rsidP="00AF4A31">
      <w:pPr>
        <w:spacing w:line="360" w:lineRule="auto"/>
        <w:ind w:left="455" w:firstLine="720"/>
        <w:rPr>
          <w:rtl/>
          <w:lang w:eastAsia="en-US"/>
        </w:rPr>
      </w:pPr>
      <w:r>
        <w:rPr>
          <w:rFonts w:hint="cs"/>
          <w:rtl/>
        </w:rPr>
        <w:t>ניקו</w:t>
      </w:r>
      <w:r>
        <w:rPr>
          <w:rFonts w:hint="eastAsia"/>
          <w:rtl/>
        </w:rPr>
        <w:t>י</w:t>
      </w:r>
      <w:r>
        <w:rPr>
          <w:rtl/>
        </w:rPr>
        <w:t xml:space="preserve">  התבניות  ופלדת  הזיון  יעשה  בלחץ  אויר  או  במי</w:t>
      </w:r>
      <w:r>
        <w:rPr>
          <w:rFonts w:hint="cs"/>
          <w:rtl/>
        </w:rPr>
        <w:t xml:space="preserve"> שתיי</w:t>
      </w:r>
      <w:r>
        <w:rPr>
          <w:rFonts w:hint="eastAsia"/>
          <w:rtl/>
        </w:rPr>
        <w:t>ה</w:t>
      </w:r>
      <w:r>
        <w:rPr>
          <w:rtl/>
        </w:rPr>
        <w:t xml:space="preserve">. </w:t>
      </w:r>
    </w:p>
    <w:p w14:paraId="57FE9647" w14:textId="77777777" w:rsidR="00AF4A31" w:rsidRDefault="00AF4A31" w:rsidP="00AF4A31">
      <w:pPr>
        <w:pStyle w:val="11"/>
        <w:tabs>
          <w:tab w:val="clear" w:pos="1871"/>
          <w:tab w:val="clear" w:pos="2722"/>
          <w:tab w:val="left" w:pos="8517"/>
        </w:tabs>
        <w:spacing w:line="360" w:lineRule="auto"/>
        <w:ind w:right="540"/>
        <w:rPr>
          <w:rtl/>
        </w:rPr>
      </w:pPr>
    </w:p>
    <w:p w14:paraId="5CD7F4BD" w14:textId="77777777" w:rsidR="00AF4A31" w:rsidRDefault="00AF4A31" w:rsidP="00AF4A31">
      <w:pPr>
        <w:pStyle w:val="11"/>
        <w:tabs>
          <w:tab w:val="clear" w:pos="1871"/>
          <w:tab w:val="clear" w:pos="2722"/>
          <w:tab w:val="left" w:pos="8517"/>
        </w:tabs>
        <w:spacing w:line="360" w:lineRule="auto"/>
        <w:ind w:left="867" w:right="1418" w:firstLine="0"/>
        <w:rPr>
          <w:rtl/>
        </w:rPr>
      </w:pPr>
    </w:p>
    <w:p w14:paraId="63D4D36B" w14:textId="77777777" w:rsidR="00AC715B" w:rsidRDefault="00AC715B" w:rsidP="00AC715B">
      <w:pPr>
        <w:pStyle w:val="11"/>
        <w:tabs>
          <w:tab w:val="clear" w:pos="1871"/>
          <w:tab w:val="clear" w:pos="2722"/>
          <w:tab w:val="left" w:pos="8517"/>
        </w:tabs>
        <w:spacing w:line="360" w:lineRule="auto"/>
        <w:ind w:right="540"/>
        <w:rPr>
          <w:rtl/>
        </w:rPr>
      </w:pPr>
    </w:p>
    <w:p w14:paraId="76BFAB20" w14:textId="77777777" w:rsidR="00AC715B" w:rsidRPr="003232B2" w:rsidRDefault="00AC715B" w:rsidP="00AC715B">
      <w:pPr>
        <w:pStyle w:val="11"/>
        <w:tabs>
          <w:tab w:val="clear" w:pos="1871"/>
          <w:tab w:val="clear" w:pos="2722"/>
          <w:tab w:val="left" w:pos="8517"/>
        </w:tabs>
        <w:spacing w:line="360" w:lineRule="auto"/>
        <w:ind w:right="540"/>
        <w:rPr>
          <w:b/>
          <w:bCs/>
          <w:rtl/>
        </w:rPr>
      </w:pPr>
      <w:r w:rsidRPr="003232B2">
        <w:rPr>
          <w:rFonts w:hint="cs"/>
          <w:b/>
          <w:bCs/>
          <w:rtl/>
        </w:rPr>
        <w:t>02.</w:t>
      </w:r>
      <w:r>
        <w:rPr>
          <w:rFonts w:hint="cs"/>
          <w:b/>
          <w:bCs/>
          <w:rtl/>
        </w:rPr>
        <w:t>04</w:t>
      </w:r>
      <w:r w:rsidRPr="003232B2">
        <w:rPr>
          <w:b/>
          <w:bCs/>
          <w:rtl/>
        </w:rPr>
        <w:tab/>
      </w:r>
      <w:r w:rsidRPr="003232B2">
        <w:rPr>
          <w:b/>
          <w:bCs/>
          <w:u w:val="single"/>
          <w:rtl/>
        </w:rPr>
        <w:t>מעברים ביציקות</w:t>
      </w:r>
    </w:p>
    <w:p w14:paraId="3214E31C" w14:textId="77777777" w:rsidR="00AC715B" w:rsidRDefault="00AC715B" w:rsidP="00AC715B">
      <w:pPr>
        <w:tabs>
          <w:tab w:val="left" w:pos="8517"/>
        </w:tabs>
        <w:spacing w:line="360" w:lineRule="auto"/>
        <w:ind w:left="926" w:right="810" w:hanging="77"/>
        <w:jc w:val="both"/>
        <w:rPr>
          <w:rFonts w:ascii="Narkisim" w:hAnsi="Narkisim"/>
          <w:rtl/>
        </w:rPr>
      </w:pPr>
      <w:r>
        <w:rPr>
          <w:rFonts w:ascii="Narkisim" w:hAnsi="Narkisim"/>
          <w:rtl/>
        </w:rPr>
        <w:t>במסגרת היציקות השונות יבוצעו מעברים עבור המערכות השונות משני סוגים:</w:t>
      </w:r>
    </w:p>
    <w:p w14:paraId="66598602" w14:textId="77777777" w:rsidR="00AC715B" w:rsidRDefault="00AC715B" w:rsidP="00AC715B">
      <w:pPr>
        <w:numPr>
          <w:ilvl w:val="1"/>
          <w:numId w:val="24"/>
        </w:numPr>
        <w:spacing w:line="360" w:lineRule="auto"/>
        <w:ind w:left="1227" w:right="810"/>
        <w:rPr>
          <w:rtl/>
        </w:rPr>
      </w:pPr>
      <w:r w:rsidRPr="00267F2A">
        <w:rPr>
          <w:u w:val="single"/>
          <w:rtl/>
        </w:rPr>
        <w:t>מעברים "נקיים"</w:t>
      </w:r>
      <w:r>
        <w:rPr>
          <w:rtl/>
        </w:rPr>
        <w:t xml:space="preserve"> - מעברים אלו יבוצעו באמצעות תבניות מוכנות מראש בזמן הכנת טפסנות הקירות או קורות.</w:t>
      </w:r>
    </w:p>
    <w:p w14:paraId="1376D697" w14:textId="77777777" w:rsidR="00AC715B" w:rsidRDefault="00AC715B" w:rsidP="00AC715B">
      <w:pPr>
        <w:numPr>
          <w:ilvl w:val="1"/>
          <w:numId w:val="24"/>
        </w:numPr>
        <w:spacing w:line="360" w:lineRule="auto"/>
        <w:ind w:left="1227" w:right="810"/>
        <w:jc w:val="both"/>
        <w:rPr>
          <w:rFonts w:ascii="Narkisim" w:hAnsi="Narkisim"/>
          <w:rtl/>
        </w:rPr>
      </w:pPr>
      <w:r>
        <w:rPr>
          <w:rFonts w:ascii="Narkisim" w:hAnsi="Narkisim"/>
          <w:u w:val="single"/>
          <w:rtl/>
        </w:rPr>
        <w:t>שרוולים</w:t>
      </w:r>
      <w:r>
        <w:rPr>
          <w:rFonts w:ascii="Narkisim" w:hAnsi="Narkisim" w:hint="cs"/>
          <w:rtl/>
        </w:rPr>
        <w:t xml:space="preserve"> - </w:t>
      </w:r>
      <w:r>
        <w:rPr>
          <w:rFonts w:ascii="Narkisim" w:hAnsi="Narkisim"/>
          <w:rtl/>
        </w:rPr>
        <w:t xml:space="preserve">מיקום המעברים השונים יהיה בהתאם למסומן בתכניות </w:t>
      </w:r>
      <w:r>
        <w:rPr>
          <w:rFonts w:ascii="Narkisim" w:hAnsi="Narkisim" w:hint="cs"/>
          <w:rtl/>
        </w:rPr>
        <w:t xml:space="preserve"> </w:t>
      </w:r>
      <w:r>
        <w:rPr>
          <w:rFonts w:ascii="Narkisim" w:hAnsi="Narkisim"/>
          <w:rtl/>
        </w:rPr>
        <w:t>היועצים השונים למקצועותיהם.</w:t>
      </w:r>
    </w:p>
    <w:p w14:paraId="51132CDB" w14:textId="77777777" w:rsidR="00AC715B" w:rsidRDefault="00AC715B" w:rsidP="00FA21C5">
      <w:pPr>
        <w:spacing w:line="360" w:lineRule="auto"/>
        <w:ind w:left="777" w:right="810"/>
        <w:rPr>
          <w:rFonts w:ascii="Narkisim" w:hAnsi="Narkisim"/>
          <w:rtl/>
        </w:rPr>
      </w:pPr>
      <w:r>
        <w:rPr>
          <w:rFonts w:ascii="Narkisim" w:hAnsi="Narkisim"/>
          <w:rtl/>
        </w:rPr>
        <w:t>על הקבלן לבצע את השרוולים והמעברים עפ"י תכניות המערכות גם אם לא סומנו בהן</w:t>
      </w:r>
      <w:r>
        <w:rPr>
          <w:rFonts w:ascii="Narkisim" w:hAnsi="Narkisim" w:hint="cs"/>
          <w:rtl/>
        </w:rPr>
        <w:t xml:space="preserve"> </w:t>
      </w:r>
      <w:r>
        <w:rPr>
          <w:rFonts w:ascii="Narkisim" w:hAnsi="Narkisim"/>
          <w:rtl/>
        </w:rPr>
        <w:t>ולא סומנו בתכניות אדריכלות וקונסטרוקציה, על הקבלן חלה האחריות לביצועם</w:t>
      </w:r>
      <w:r>
        <w:rPr>
          <w:rFonts w:ascii="Narkisim" w:hAnsi="Narkisim" w:hint="cs"/>
          <w:rtl/>
        </w:rPr>
        <w:t>, למצויין אין תשלום נפרד נוסף וכלול במחירי הקבלן.</w:t>
      </w:r>
      <w:r>
        <w:rPr>
          <w:rFonts w:ascii="Narkisim" w:hAnsi="Narkisim"/>
          <w:rtl/>
        </w:rPr>
        <w:br/>
      </w:r>
      <w:r>
        <w:rPr>
          <w:rFonts w:ascii="Narkisim" w:hAnsi="Narkisim" w:hint="cs"/>
          <w:rtl/>
        </w:rPr>
        <w:t xml:space="preserve">על הקבלן לבצע את העבודה בתיאום קבלני המשנה המקצועיים ואך ורק לאחר בדיקת השרוולים ע"י קבלני המשנה לפני כל יציקה. </w:t>
      </w:r>
    </w:p>
    <w:p w14:paraId="67ACAAC4" w14:textId="77777777" w:rsidR="00AC715B" w:rsidRPr="008E3A5D" w:rsidRDefault="00AC715B" w:rsidP="00AC715B">
      <w:pPr>
        <w:spacing w:line="360" w:lineRule="auto"/>
        <w:ind w:left="777" w:right="810"/>
        <w:jc w:val="both"/>
        <w:rPr>
          <w:rFonts w:ascii="Narkisim" w:hAnsi="Narkisim"/>
          <w:rtl/>
        </w:rPr>
      </w:pPr>
    </w:p>
    <w:p w14:paraId="66201FE8" w14:textId="77777777" w:rsidR="00AC715B" w:rsidRPr="003232B2" w:rsidRDefault="00AC715B" w:rsidP="00AC715B">
      <w:pPr>
        <w:pStyle w:val="11"/>
        <w:tabs>
          <w:tab w:val="clear" w:pos="1871"/>
          <w:tab w:val="clear" w:pos="2722"/>
        </w:tabs>
        <w:spacing w:line="360" w:lineRule="auto"/>
        <w:ind w:right="90"/>
        <w:rPr>
          <w:b/>
          <w:bCs/>
          <w:noProof/>
          <w:u w:val="single"/>
          <w:rtl/>
        </w:rPr>
      </w:pPr>
      <w:r w:rsidRPr="003232B2">
        <w:rPr>
          <w:rFonts w:hint="cs"/>
          <w:b/>
          <w:bCs/>
          <w:noProof/>
          <w:rtl/>
        </w:rPr>
        <w:t>02.</w:t>
      </w:r>
      <w:r>
        <w:rPr>
          <w:rFonts w:hint="cs"/>
          <w:b/>
          <w:bCs/>
          <w:noProof/>
          <w:rtl/>
        </w:rPr>
        <w:t>05</w:t>
      </w:r>
      <w:r w:rsidRPr="003232B2">
        <w:rPr>
          <w:rFonts w:hint="cs"/>
          <w:b/>
          <w:bCs/>
          <w:noProof/>
          <w:rtl/>
        </w:rPr>
        <w:tab/>
      </w:r>
      <w:r w:rsidRPr="003232B2">
        <w:rPr>
          <w:b/>
          <w:bCs/>
          <w:noProof/>
          <w:u w:val="single"/>
          <w:rtl/>
        </w:rPr>
        <w:t>בטונים</w:t>
      </w:r>
      <w:r>
        <w:rPr>
          <w:rFonts w:hint="cs"/>
          <w:b/>
          <w:bCs/>
          <w:noProof/>
          <w:u w:val="single"/>
          <w:rtl/>
        </w:rPr>
        <w:t xml:space="preserve"> לא גלויים</w:t>
      </w:r>
    </w:p>
    <w:p w14:paraId="7974E709" w14:textId="77777777" w:rsidR="00AC715B" w:rsidRDefault="00AC715B" w:rsidP="00AC715B">
      <w:pPr>
        <w:spacing w:line="360" w:lineRule="auto"/>
        <w:ind w:left="957" w:right="90" w:hanging="360"/>
        <w:jc w:val="both"/>
        <w:rPr>
          <w:rFonts w:ascii="Narkisim" w:hAnsi="Narkisim"/>
          <w:rtl/>
        </w:rPr>
      </w:pPr>
      <w:r>
        <w:rPr>
          <w:rFonts w:ascii="Narkisim" w:hAnsi="Narkisim" w:hint="cs"/>
          <w:rtl/>
        </w:rPr>
        <w:t>1.</w:t>
      </w:r>
      <w:r>
        <w:rPr>
          <w:rFonts w:ascii="Narkisim" w:hAnsi="Narkisim" w:hint="cs"/>
          <w:rtl/>
        </w:rPr>
        <w:tab/>
      </w:r>
      <w:r>
        <w:rPr>
          <w:rFonts w:ascii="Narkisim" w:hAnsi="Narkisim"/>
          <w:rtl/>
        </w:rPr>
        <w:t>התבניות לבטונים שיטויחו תעשינה מלוחות עץ לבידים, לפי בחירת הקבלן</w:t>
      </w:r>
      <w:r>
        <w:rPr>
          <w:rFonts w:ascii="Narkisim" w:hAnsi="Narkisim" w:hint="cs"/>
          <w:rtl/>
        </w:rPr>
        <w:t xml:space="preserve"> ובהתאם לדרישות ת"י 904</w:t>
      </w:r>
      <w:r>
        <w:rPr>
          <w:rFonts w:ascii="Narkisim" w:hAnsi="Narkisim"/>
          <w:rtl/>
        </w:rPr>
        <w:t>.</w:t>
      </w:r>
    </w:p>
    <w:p w14:paraId="14D049B8" w14:textId="77777777" w:rsidR="00AC715B" w:rsidRDefault="00AC715B" w:rsidP="00AC715B">
      <w:pPr>
        <w:spacing w:line="360" w:lineRule="auto"/>
        <w:ind w:left="957" w:right="90" w:hanging="360"/>
        <w:jc w:val="both"/>
        <w:rPr>
          <w:rFonts w:ascii="Narkisim" w:hAnsi="Narkisim"/>
          <w:rtl/>
        </w:rPr>
      </w:pPr>
      <w:r>
        <w:rPr>
          <w:rFonts w:ascii="Narkisim" w:hAnsi="Narkisim" w:hint="cs"/>
          <w:rtl/>
        </w:rPr>
        <w:t>2</w:t>
      </w:r>
      <w:r>
        <w:rPr>
          <w:rFonts w:ascii="Narkisim" w:hAnsi="Narkisim"/>
          <w:rtl/>
        </w:rPr>
        <w:t>.</w:t>
      </w:r>
      <w:r>
        <w:rPr>
          <w:rFonts w:ascii="Narkisim" w:hAnsi="Narkisim"/>
          <w:rtl/>
        </w:rPr>
        <w:tab/>
        <w:t>כל התבניות (פנים וחוץ) של הבטונים שלא יטויחו (מלבד היסודות), ייעשו מלבידים חדשים לשם קבלת שטחים מתאימים לעבודות גמר - צביעה ו/או עבודות איטום.</w:t>
      </w:r>
    </w:p>
    <w:p w14:paraId="15A8DEA7" w14:textId="77777777" w:rsidR="00AC715B" w:rsidRDefault="00AC715B" w:rsidP="00AC715B">
      <w:pPr>
        <w:spacing w:line="360" w:lineRule="auto"/>
        <w:ind w:left="957" w:right="90" w:hanging="360"/>
        <w:jc w:val="both"/>
        <w:rPr>
          <w:rFonts w:ascii="Narkisim" w:hAnsi="Narkisim"/>
          <w:rtl/>
        </w:rPr>
      </w:pPr>
      <w:r>
        <w:rPr>
          <w:rFonts w:ascii="Narkisim" w:hAnsi="Narkisim" w:hint="cs"/>
          <w:rtl/>
        </w:rPr>
        <w:t>3</w:t>
      </w:r>
      <w:r>
        <w:rPr>
          <w:rFonts w:ascii="Narkisim" w:hAnsi="Narkisim"/>
          <w:rtl/>
        </w:rPr>
        <w:t>.</w:t>
      </w:r>
      <w:r>
        <w:rPr>
          <w:rFonts w:ascii="Narkisim" w:hAnsi="Narkisim"/>
          <w:rtl/>
        </w:rPr>
        <w:tab/>
        <w:t>קביעת צ</w:t>
      </w:r>
      <w:r>
        <w:rPr>
          <w:rFonts w:ascii="Narkisim" w:hAnsi="Narkisim" w:hint="cs"/>
          <w:rtl/>
        </w:rPr>
        <w:t>י</w:t>
      </w:r>
      <w:r>
        <w:rPr>
          <w:rFonts w:ascii="Narkisim" w:hAnsi="Narkisim"/>
          <w:rtl/>
        </w:rPr>
        <w:t>נורות למי גשם, שרוולים, צנרת אינסטלציה וכו', יורכבו בבטונים בזמן היציקה בהתאם למסומן בתכניות.</w:t>
      </w:r>
    </w:p>
    <w:p w14:paraId="0A727919" w14:textId="77777777" w:rsidR="00AC715B" w:rsidRDefault="00AC715B" w:rsidP="00AC715B">
      <w:pPr>
        <w:spacing w:line="360" w:lineRule="auto"/>
        <w:ind w:left="957" w:right="90" w:hanging="360"/>
        <w:jc w:val="both"/>
        <w:rPr>
          <w:rFonts w:ascii="Narkisim" w:hAnsi="Narkisim"/>
          <w:rtl/>
        </w:rPr>
      </w:pPr>
      <w:r>
        <w:rPr>
          <w:rFonts w:ascii="Narkisim" w:hAnsi="Narkisim" w:hint="cs"/>
          <w:rtl/>
        </w:rPr>
        <w:t>4</w:t>
      </w:r>
      <w:r>
        <w:rPr>
          <w:rFonts w:ascii="Narkisim" w:hAnsi="Narkisim"/>
          <w:rtl/>
        </w:rPr>
        <w:t>.</w:t>
      </w:r>
      <w:r>
        <w:rPr>
          <w:rFonts w:ascii="Narkisim" w:hAnsi="Narkisim"/>
          <w:rtl/>
        </w:rPr>
        <w:tab/>
        <w:t>על הקבלן לקרוא בעיון ולמלא את כל ההוראות והדרישות שיש להן השלכות על ביצוע יציקת הבטונים.</w:t>
      </w:r>
    </w:p>
    <w:p w14:paraId="649C720C" w14:textId="77777777" w:rsidR="00AC715B" w:rsidRPr="00611FBF" w:rsidRDefault="00AC715B" w:rsidP="00AC715B">
      <w:pPr>
        <w:spacing w:line="360" w:lineRule="auto"/>
        <w:ind w:left="957" w:right="90" w:hanging="360"/>
        <w:jc w:val="both"/>
        <w:rPr>
          <w:rFonts w:ascii="Narkisim" w:hAnsi="Narkisim"/>
          <w:rtl/>
        </w:rPr>
      </w:pPr>
      <w:r>
        <w:rPr>
          <w:rFonts w:ascii="Narkisim" w:hAnsi="Narkisim" w:hint="cs"/>
          <w:rtl/>
        </w:rPr>
        <w:t>5</w:t>
      </w:r>
      <w:r>
        <w:rPr>
          <w:rFonts w:ascii="Narkisim" w:hAnsi="Narkisim"/>
          <w:rtl/>
        </w:rPr>
        <w:t>.</w:t>
      </w:r>
      <w:r>
        <w:rPr>
          <w:rFonts w:ascii="Narkisim" w:hAnsi="Narkisim"/>
          <w:rtl/>
        </w:rPr>
        <w:tab/>
        <w:t>פרוק תבניות והפסקות יציקה (מתייחס לכל סוגי הבטון)</w:t>
      </w:r>
      <w:r>
        <w:rPr>
          <w:rFonts w:ascii="Narkisim" w:hAnsi="Narkisim" w:hint="cs"/>
          <w:rtl/>
        </w:rPr>
        <w:t xml:space="preserve"> </w:t>
      </w:r>
      <w:r>
        <w:rPr>
          <w:rFonts w:ascii="Narkisim" w:hAnsi="Narkisim"/>
          <w:rtl/>
        </w:rPr>
        <w:t>לא יפורקו שום תבניות בלי אישור מפורש על כך מהמפקח.</w:t>
      </w:r>
      <w:r>
        <w:rPr>
          <w:rFonts w:ascii="Narkisim" w:hAnsi="Narkisim" w:hint="cs"/>
          <w:rtl/>
        </w:rPr>
        <w:t xml:space="preserve"> </w:t>
      </w:r>
      <w:r>
        <w:rPr>
          <w:rFonts w:ascii="Narkisim" w:hAnsi="Narkisim"/>
          <w:rtl/>
        </w:rPr>
        <w:t>יש לבצע את היציקות בהתאם להפסקות היציקה המפורטות בתכניות.</w:t>
      </w:r>
      <w:r>
        <w:rPr>
          <w:rFonts w:ascii="Narkisim" w:hAnsi="Narkisim" w:hint="cs"/>
          <w:rtl/>
        </w:rPr>
        <w:t xml:space="preserve"> </w:t>
      </w:r>
      <w:r w:rsidRPr="00404C0E">
        <w:rPr>
          <w:rtl/>
        </w:rPr>
        <w:t>אם צוין בתכניות דרישה למועד פירוק הטפסות, יעשה כך.</w:t>
      </w:r>
    </w:p>
    <w:p w14:paraId="60D01884" w14:textId="77777777" w:rsidR="00AC715B" w:rsidRDefault="00AC715B" w:rsidP="00AC715B">
      <w:pPr>
        <w:spacing w:after="120" w:line="360" w:lineRule="auto"/>
        <w:ind w:left="957" w:right="91" w:hanging="360"/>
        <w:jc w:val="both"/>
        <w:rPr>
          <w:rFonts w:ascii="Narkisim" w:hAnsi="Narkisim"/>
          <w:rtl/>
        </w:rPr>
      </w:pPr>
      <w:r>
        <w:rPr>
          <w:rFonts w:ascii="Narkisim" w:hAnsi="Narkisim" w:hint="cs"/>
          <w:rtl/>
        </w:rPr>
        <w:t>6</w:t>
      </w:r>
      <w:r>
        <w:rPr>
          <w:rFonts w:ascii="Narkisim" w:hAnsi="Narkisim"/>
          <w:rtl/>
        </w:rPr>
        <w:t>.</w:t>
      </w:r>
      <w:r>
        <w:rPr>
          <w:rFonts w:ascii="Narkisim" w:hAnsi="Narkisim"/>
          <w:rtl/>
        </w:rPr>
        <w:tab/>
        <w:t>קביעת צנרת ואביזרים, פלטקות ברזל וכו' - תבוצע ע"י הקבלן ללא תשלום נוסף ומחירם יהיה כלול במחיר עבודות הבטון.</w:t>
      </w:r>
    </w:p>
    <w:p w14:paraId="2A4957D8" w14:textId="77777777" w:rsidR="00E428F6" w:rsidRDefault="00E428F6" w:rsidP="00AC715B">
      <w:pPr>
        <w:spacing w:after="120" w:line="360" w:lineRule="auto"/>
        <w:ind w:left="957" w:right="91" w:hanging="360"/>
        <w:jc w:val="both"/>
        <w:rPr>
          <w:rFonts w:ascii="Narkisim" w:hAnsi="Narkisim"/>
          <w:rtl/>
        </w:rPr>
      </w:pPr>
    </w:p>
    <w:p w14:paraId="5ABBD5C7" w14:textId="77777777" w:rsidR="00AC715B" w:rsidRPr="003232B2" w:rsidRDefault="00AC715B" w:rsidP="00AC715B">
      <w:pPr>
        <w:pStyle w:val="11"/>
        <w:tabs>
          <w:tab w:val="clear" w:pos="1871"/>
          <w:tab w:val="clear" w:pos="2722"/>
        </w:tabs>
        <w:spacing w:line="360" w:lineRule="auto"/>
        <w:ind w:right="90"/>
        <w:rPr>
          <w:b/>
          <w:bCs/>
          <w:noProof/>
          <w:rtl/>
        </w:rPr>
      </w:pPr>
      <w:r w:rsidRPr="003232B2">
        <w:rPr>
          <w:rFonts w:hint="cs"/>
          <w:b/>
          <w:bCs/>
          <w:noProof/>
          <w:rtl/>
        </w:rPr>
        <w:t>02.0</w:t>
      </w:r>
      <w:r>
        <w:rPr>
          <w:rFonts w:hint="cs"/>
          <w:b/>
          <w:bCs/>
          <w:noProof/>
          <w:rtl/>
        </w:rPr>
        <w:t>6</w:t>
      </w:r>
      <w:r w:rsidRPr="003232B2">
        <w:rPr>
          <w:b/>
          <w:bCs/>
          <w:noProof/>
          <w:rtl/>
        </w:rPr>
        <w:tab/>
      </w:r>
      <w:r w:rsidRPr="003232B2">
        <w:rPr>
          <w:b/>
          <w:bCs/>
          <w:noProof/>
          <w:u w:val="single"/>
          <w:rtl/>
        </w:rPr>
        <w:t>הפסקות יציקה</w:t>
      </w:r>
    </w:p>
    <w:p w14:paraId="73052B1A" w14:textId="77777777" w:rsidR="00AC715B" w:rsidRPr="001E4AAF" w:rsidRDefault="00AC715B" w:rsidP="00AC715B">
      <w:pPr>
        <w:spacing w:after="120" w:line="360" w:lineRule="auto"/>
        <w:ind w:left="957" w:right="91"/>
        <w:jc w:val="both"/>
        <w:rPr>
          <w:rFonts w:ascii="Narkisim" w:hAnsi="Narkisim"/>
          <w:rtl/>
        </w:rPr>
      </w:pPr>
      <w:r w:rsidRPr="001E4AAF">
        <w:rPr>
          <w:rFonts w:ascii="Narkisim" w:hAnsi="Narkisim"/>
          <w:rtl/>
        </w:rPr>
        <w:t>הפסקות יציקה, באם תורשינה ע"י האדריכל והמהנדס תעשינה במקומות לפי הוראות המפקח</w:t>
      </w:r>
      <w:r w:rsidRPr="001E4AAF">
        <w:rPr>
          <w:rFonts w:ascii="Narkisim" w:hAnsi="Narkisim" w:hint="cs"/>
          <w:rtl/>
        </w:rPr>
        <w:t>.</w:t>
      </w:r>
      <w:r w:rsidRPr="001E4AAF">
        <w:rPr>
          <w:rFonts w:ascii="Narkisim" w:hAnsi="Narkisim"/>
          <w:rtl/>
        </w:rPr>
        <w:t xml:space="preserve"> </w:t>
      </w:r>
    </w:p>
    <w:p w14:paraId="28536F4B" w14:textId="77777777" w:rsidR="00AC715B" w:rsidRPr="001E4AAF" w:rsidRDefault="00AC715B" w:rsidP="00AC715B">
      <w:pPr>
        <w:spacing w:line="360" w:lineRule="auto"/>
        <w:ind w:left="651" w:hanging="651"/>
        <w:rPr>
          <w:b/>
          <w:bCs/>
          <w:u w:val="single"/>
          <w:rtl/>
        </w:rPr>
      </w:pPr>
      <w:r>
        <w:rPr>
          <w:rFonts w:hint="cs"/>
          <w:b/>
          <w:bCs/>
          <w:rtl/>
        </w:rPr>
        <w:t>02.07</w:t>
      </w:r>
      <w:r w:rsidRPr="001E4AAF">
        <w:rPr>
          <w:b/>
          <w:bCs/>
          <w:rtl/>
        </w:rPr>
        <w:tab/>
        <w:t xml:space="preserve"> </w:t>
      </w:r>
      <w:r>
        <w:rPr>
          <w:rFonts w:hint="cs"/>
          <w:b/>
          <w:bCs/>
          <w:rtl/>
        </w:rPr>
        <w:t xml:space="preserve"> </w:t>
      </w:r>
      <w:r w:rsidRPr="001E4AAF">
        <w:rPr>
          <w:b/>
          <w:bCs/>
          <w:u w:val="single"/>
          <w:rtl/>
        </w:rPr>
        <w:t>קביעת אביזרים שונים בבטון</w:t>
      </w:r>
    </w:p>
    <w:p w14:paraId="23E16AFC" w14:textId="77777777" w:rsidR="00AC715B" w:rsidRPr="001E4AAF" w:rsidRDefault="00AC715B" w:rsidP="00AC715B">
      <w:pPr>
        <w:spacing w:line="360" w:lineRule="auto"/>
        <w:ind w:left="957"/>
        <w:jc w:val="both"/>
        <w:rPr>
          <w:rtl/>
        </w:rPr>
      </w:pPr>
      <w:r w:rsidRPr="001E4AAF">
        <w:rPr>
          <w:rtl/>
        </w:rPr>
        <w:lastRenderedPageBreak/>
        <w:t>כל האביזרים שיש לבטן בחלקי המבנה, מסומנים בתכניות של המתכננים</w:t>
      </w:r>
      <w:r>
        <w:rPr>
          <w:rtl/>
        </w:rPr>
        <w:t xml:space="preserve"> השונים. על</w:t>
      </w:r>
      <w:r w:rsidRPr="001E4AAF">
        <w:rPr>
          <w:rtl/>
        </w:rPr>
        <w:t xml:space="preserve"> הקבלן לוודא כי הכניס לטפסות את כל הנדרש עפ"י התכניות והמפרטים השונים, וזאת לפני שהוזמן המפקח לבדוק את האלמנט הרלוונטי לקראת יציקתו. </w:t>
      </w:r>
    </w:p>
    <w:p w14:paraId="19D21E1D" w14:textId="77777777" w:rsidR="00AC715B" w:rsidRDefault="00AC715B" w:rsidP="00AC715B">
      <w:pPr>
        <w:spacing w:line="360" w:lineRule="auto"/>
        <w:ind w:left="957" w:hanging="50"/>
        <w:jc w:val="both"/>
        <w:rPr>
          <w:rtl/>
        </w:rPr>
      </w:pPr>
      <w:r>
        <w:rPr>
          <w:rFonts w:hint="cs"/>
          <w:rtl/>
        </w:rPr>
        <w:t xml:space="preserve"> </w:t>
      </w:r>
      <w:r w:rsidRPr="001E4AAF">
        <w:rPr>
          <w:rtl/>
        </w:rPr>
        <w:t>כל הפריטים מפלדה המיועדים להיות קשורים או מעוגנים באלמנטי בטון, יבוטנו בהם בעת היציקה באמצעות קוצי-עיגון כמתואר בתכניות. בכל מקרה בו הדבר אינו ניתן לביצוע, או בכל מקום בו יאשר זאת המפקח מראש, רשאי הקבלן להשתמש במיתדים כימיים (בורגי עיגון בעלי התקשרות כימית) כדוגמת "אופט" (</w:t>
      </w:r>
      <w:r w:rsidRPr="001E4AAF">
        <w:t>(UPAT</w:t>
      </w:r>
      <w:r>
        <w:rPr>
          <w:rtl/>
        </w:rPr>
        <w:t xml:space="preserve"> או שווה-ערך מאושר ע"י המפקח.</w:t>
      </w:r>
    </w:p>
    <w:p w14:paraId="2CDA0CD6" w14:textId="77777777" w:rsidR="00AC715B" w:rsidRDefault="00AC715B" w:rsidP="00AC715B">
      <w:pPr>
        <w:spacing w:line="360" w:lineRule="auto"/>
        <w:ind w:left="957" w:hanging="50"/>
        <w:jc w:val="both"/>
        <w:rPr>
          <w:rtl/>
        </w:rPr>
      </w:pPr>
      <w:r>
        <w:rPr>
          <w:rFonts w:hint="cs"/>
          <w:rtl/>
        </w:rPr>
        <w:t xml:space="preserve"> אין להשאיר בשום פנים בטווח הטפסות רכיבים שלא עשויים פלדה בזמן יציקת הבטון כגון שומרי מרחק ואביזרים שונים, יש לסלק כל רכיב פלסטיק ו/או עץ מאיזור היציקה לפני היציקה.</w:t>
      </w:r>
    </w:p>
    <w:p w14:paraId="442B4077" w14:textId="77777777" w:rsidR="00AC715B" w:rsidRPr="00611FBF" w:rsidRDefault="00AC715B" w:rsidP="00AC715B">
      <w:pPr>
        <w:spacing w:line="360" w:lineRule="auto"/>
        <w:jc w:val="both"/>
        <w:rPr>
          <w:rtl/>
        </w:rPr>
      </w:pPr>
    </w:p>
    <w:p w14:paraId="4A54DD16" w14:textId="77777777" w:rsidR="00AC715B" w:rsidRPr="000E1F4A" w:rsidRDefault="00AC715B" w:rsidP="00AC715B">
      <w:pPr>
        <w:tabs>
          <w:tab w:val="left" w:pos="707"/>
        </w:tabs>
        <w:spacing w:line="360" w:lineRule="auto"/>
        <w:ind w:right="660"/>
        <w:rPr>
          <w:b/>
          <w:bCs/>
          <w:rtl/>
        </w:rPr>
      </w:pPr>
      <w:r>
        <w:rPr>
          <w:rFonts w:hint="cs"/>
          <w:b/>
          <w:bCs/>
          <w:rtl/>
        </w:rPr>
        <w:t>02.08</w:t>
      </w:r>
      <w:r w:rsidRPr="000E1F4A">
        <w:rPr>
          <w:b/>
          <w:bCs/>
          <w:rtl/>
        </w:rPr>
        <w:t xml:space="preserve"> </w:t>
      </w:r>
      <w:r>
        <w:rPr>
          <w:rFonts w:hint="cs"/>
          <w:b/>
          <w:bCs/>
          <w:rtl/>
        </w:rPr>
        <w:t xml:space="preserve">     </w:t>
      </w:r>
      <w:r w:rsidRPr="000E1F4A">
        <w:rPr>
          <w:b/>
          <w:bCs/>
          <w:u w:val="single"/>
          <w:rtl/>
        </w:rPr>
        <w:t>אישור המפקח ליציקה</w:t>
      </w:r>
    </w:p>
    <w:p w14:paraId="34B27640" w14:textId="77777777" w:rsidR="00AC715B" w:rsidRPr="000E1F4A" w:rsidRDefault="00AC715B" w:rsidP="00AC715B">
      <w:pPr>
        <w:spacing w:line="360" w:lineRule="auto"/>
        <w:ind w:left="957"/>
        <w:jc w:val="both"/>
        <w:rPr>
          <w:rtl/>
        </w:rPr>
      </w:pPr>
      <w:r w:rsidRPr="000E1F4A">
        <w:rPr>
          <w:rtl/>
        </w:rPr>
        <w:t xml:space="preserve">אין לצקת שום אלמנט בטרם אישר המפקח ביומן העבודה כי הוא נבדק ומוכן ליציקה. </w:t>
      </w:r>
    </w:p>
    <w:p w14:paraId="3D6F463F" w14:textId="77777777" w:rsidR="00AC715B" w:rsidRDefault="00AC715B" w:rsidP="00AC715B">
      <w:pPr>
        <w:spacing w:line="360" w:lineRule="auto"/>
        <w:ind w:left="651"/>
        <w:jc w:val="both"/>
        <w:rPr>
          <w:b/>
          <w:bCs/>
          <w:rtl/>
        </w:rPr>
      </w:pPr>
      <w:r>
        <w:rPr>
          <w:b/>
          <w:bCs/>
          <w:rtl/>
        </w:rPr>
        <w:br w:type="page"/>
      </w:r>
    </w:p>
    <w:p w14:paraId="70E6C649" w14:textId="77777777" w:rsidR="00AC715B" w:rsidRPr="00FA258E" w:rsidRDefault="00AC715B" w:rsidP="00AC715B">
      <w:pPr>
        <w:tabs>
          <w:tab w:val="left" w:pos="849"/>
        </w:tabs>
        <w:spacing w:line="360" w:lineRule="auto"/>
        <w:rPr>
          <w:rtl/>
        </w:rPr>
      </w:pPr>
      <w:r>
        <w:rPr>
          <w:rFonts w:hint="cs"/>
          <w:b/>
          <w:bCs/>
          <w:rtl/>
        </w:rPr>
        <w:lastRenderedPageBreak/>
        <w:t>02.09</w:t>
      </w:r>
      <w:r w:rsidRPr="00FA258E">
        <w:rPr>
          <w:b/>
          <w:bCs/>
          <w:rtl/>
        </w:rPr>
        <w:t xml:space="preserve">  </w:t>
      </w:r>
      <w:r>
        <w:rPr>
          <w:b/>
          <w:bCs/>
        </w:rPr>
        <w:t xml:space="preserve"> </w:t>
      </w:r>
      <w:r w:rsidRPr="00FA258E">
        <w:rPr>
          <w:b/>
          <w:bCs/>
          <w:u w:val="single"/>
          <w:rtl/>
        </w:rPr>
        <w:t>ס</w:t>
      </w:r>
      <w:r>
        <w:rPr>
          <w:rFonts w:hint="cs"/>
          <w:b/>
          <w:bCs/>
          <w:u w:val="single"/>
          <w:rtl/>
        </w:rPr>
        <w:t>טיות בביצוע עבודות בטון</w:t>
      </w:r>
    </w:p>
    <w:p w14:paraId="6051D1D5" w14:textId="77777777" w:rsidR="00AC715B" w:rsidRPr="00FA258E" w:rsidRDefault="00AC715B" w:rsidP="00AC715B">
      <w:pPr>
        <w:tabs>
          <w:tab w:val="left" w:pos="727"/>
        </w:tabs>
        <w:spacing w:line="360" w:lineRule="auto"/>
        <w:rPr>
          <w:rtl/>
        </w:rPr>
      </w:pPr>
      <w:r w:rsidRPr="00FA258E">
        <w:rPr>
          <w:rtl/>
        </w:rPr>
        <w:tab/>
      </w:r>
      <w:r>
        <w:rPr>
          <w:rFonts w:hint="cs"/>
          <w:rtl/>
        </w:rPr>
        <w:t>הסטיות</w:t>
      </w:r>
      <w:r w:rsidRPr="00FA258E">
        <w:rPr>
          <w:rtl/>
        </w:rPr>
        <w:t xml:space="preserve"> לעבודות בטון יצוק באתר יהיו בהתאם לטבלה להלן:</w:t>
      </w:r>
    </w:p>
    <w:tbl>
      <w:tblPr>
        <w:bidiVisual/>
        <w:tblW w:w="8931"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3"/>
        <w:gridCol w:w="2268"/>
        <w:gridCol w:w="2411"/>
      </w:tblGrid>
      <w:tr w:rsidR="00AC715B" w:rsidRPr="00FA258E" w14:paraId="6560E5BC" w14:textId="77777777" w:rsidTr="00B034BC">
        <w:tc>
          <w:tcPr>
            <w:tcW w:w="709" w:type="dxa"/>
            <w:shd w:val="pct10" w:color="auto" w:fill="auto"/>
            <w:vAlign w:val="center"/>
          </w:tcPr>
          <w:p w14:paraId="3DEBC733" w14:textId="77777777" w:rsidR="00AC715B" w:rsidRPr="00E432CF" w:rsidRDefault="00AC715B" w:rsidP="00B034BC">
            <w:pPr>
              <w:tabs>
                <w:tab w:val="left" w:pos="849"/>
              </w:tabs>
              <w:spacing w:line="360" w:lineRule="auto"/>
              <w:jc w:val="center"/>
              <w:rPr>
                <w:sz w:val="20"/>
                <w:szCs w:val="20"/>
                <w:rtl/>
              </w:rPr>
            </w:pPr>
            <w:r w:rsidRPr="00E432CF">
              <w:rPr>
                <w:sz w:val="20"/>
                <w:szCs w:val="20"/>
                <w:rtl/>
              </w:rPr>
              <w:t>מס'</w:t>
            </w:r>
          </w:p>
        </w:tc>
        <w:tc>
          <w:tcPr>
            <w:tcW w:w="3543" w:type="dxa"/>
            <w:shd w:val="pct10" w:color="auto" w:fill="auto"/>
            <w:vAlign w:val="center"/>
          </w:tcPr>
          <w:p w14:paraId="1945BBCF" w14:textId="77777777" w:rsidR="00AC715B" w:rsidRPr="00E432CF" w:rsidRDefault="00AC715B" w:rsidP="00B034BC">
            <w:pPr>
              <w:spacing w:line="360" w:lineRule="auto"/>
              <w:jc w:val="center"/>
              <w:rPr>
                <w:sz w:val="20"/>
                <w:szCs w:val="20"/>
                <w:rtl/>
              </w:rPr>
            </w:pPr>
            <w:r w:rsidRPr="00E432CF">
              <w:rPr>
                <w:sz w:val="20"/>
                <w:szCs w:val="20"/>
                <w:rtl/>
              </w:rPr>
              <w:t>תיאור העבודה והגדרת הסטייה</w:t>
            </w:r>
          </w:p>
        </w:tc>
        <w:tc>
          <w:tcPr>
            <w:tcW w:w="2268" w:type="dxa"/>
            <w:shd w:val="pct10" w:color="auto" w:fill="auto"/>
            <w:vAlign w:val="center"/>
          </w:tcPr>
          <w:p w14:paraId="2342A43B" w14:textId="77777777" w:rsidR="00AC715B" w:rsidRPr="00E432CF" w:rsidRDefault="00AC715B" w:rsidP="00B034BC">
            <w:pPr>
              <w:tabs>
                <w:tab w:val="left" w:pos="0"/>
              </w:tabs>
              <w:spacing w:line="360" w:lineRule="auto"/>
              <w:jc w:val="center"/>
              <w:rPr>
                <w:sz w:val="20"/>
                <w:szCs w:val="20"/>
                <w:rtl/>
              </w:rPr>
            </w:pPr>
            <w:r w:rsidRPr="00E432CF">
              <w:rPr>
                <w:sz w:val="20"/>
                <w:szCs w:val="20"/>
                <w:rtl/>
              </w:rPr>
              <w:t>התחום שבו תיבדק הסטייה</w:t>
            </w:r>
          </w:p>
        </w:tc>
        <w:tc>
          <w:tcPr>
            <w:tcW w:w="2411" w:type="dxa"/>
            <w:shd w:val="pct10" w:color="auto" w:fill="auto"/>
            <w:vAlign w:val="center"/>
          </w:tcPr>
          <w:p w14:paraId="4EA32F78" w14:textId="77777777" w:rsidR="00AC715B" w:rsidRPr="00E432CF" w:rsidRDefault="00AC715B" w:rsidP="00B034BC">
            <w:pPr>
              <w:tabs>
                <w:tab w:val="left" w:pos="34"/>
              </w:tabs>
              <w:spacing w:line="360" w:lineRule="auto"/>
              <w:jc w:val="center"/>
              <w:rPr>
                <w:sz w:val="20"/>
                <w:szCs w:val="20"/>
                <w:rtl/>
              </w:rPr>
            </w:pPr>
            <w:r w:rsidRPr="00E432CF">
              <w:rPr>
                <w:sz w:val="20"/>
                <w:szCs w:val="20"/>
                <w:rtl/>
              </w:rPr>
              <w:t>גודל הסטייה המקסימאלי</w:t>
            </w:r>
          </w:p>
        </w:tc>
      </w:tr>
      <w:tr w:rsidR="00AC715B" w:rsidRPr="00FA258E" w14:paraId="45B39025" w14:textId="77777777" w:rsidTr="00B034BC">
        <w:tc>
          <w:tcPr>
            <w:tcW w:w="709" w:type="dxa"/>
            <w:vAlign w:val="center"/>
          </w:tcPr>
          <w:p w14:paraId="35E3E587" w14:textId="77777777" w:rsidR="00AC715B" w:rsidRPr="00E2676C" w:rsidRDefault="00AC715B" w:rsidP="00E2676C">
            <w:pPr>
              <w:pStyle w:val="af"/>
              <w:numPr>
                <w:ilvl w:val="0"/>
                <w:numId w:val="43"/>
              </w:numPr>
              <w:tabs>
                <w:tab w:val="left" w:pos="849"/>
              </w:tabs>
              <w:spacing w:line="360" w:lineRule="auto"/>
              <w:rPr>
                <w:sz w:val="20"/>
                <w:szCs w:val="20"/>
                <w:rtl/>
              </w:rPr>
            </w:pPr>
            <w:r w:rsidRPr="00E2676C">
              <w:rPr>
                <w:sz w:val="20"/>
                <w:szCs w:val="20"/>
                <w:rtl/>
              </w:rPr>
              <w:t>2</w:t>
            </w:r>
          </w:p>
        </w:tc>
        <w:tc>
          <w:tcPr>
            <w:tcW w:w="3543" w:type="dxa"/>
            <w:vAlign w:val="center"/>
          </w:tcPr>
          <w:p w14:paraId="02E92E49" w14:textId="77777777" w:rsidR="00AC715B" w:rsidRPr="00E432CF" w:rsidRDefault="00AC715B" w:rsidP="00B034BC">
            <w:pPr>
              <w:tabs>
                <w:tab w:val="left" w:pos="0"/>
              </w:tabs>
              <w:spacing w:line="360" w:lineRule="auto"/>
              <w:jc w:val="center"/>
              <w:rPr>
                <w:sz w:val="20"/>
                <w:szCs w:val="20"/>
                <w:rtl/>
              </w:rPr>
            </w:pPr>
            <w:r w:rsidRPr="00E432CF">
              <w:rPr>
                <w:sz w:val="20"/>
                <w:szCs w:val="20"/>
                <w:rtl/>
              </w:rPr>
              <w:t>סטייה מהאנך בקווים ומשטחים של קירות ועמודים בחזיתות.</w:t>
            </w:r>
          </w:p>
        </w:tc>
        <w:tc>
          <w:tcPr>
            <w:tcW w:w="2268" w:type="dxa"/>
            <w:vAlign w:val="center"/>
          </w:tcPr>
          <w:p w14:paraId="46A14983" w14:textId="77777777" w:rsidR="00AC715B" w:rsidRPr="00E432CF" w:rsidRDefault="00AC715B" w:rsidP="00B034BC">
            <w:pPr>
              <w:tabs>
                <w:tab w:val="left" w:pos="849"/>
              </w:tabs>
              <w:spacing w:line="360" w:lineRule="auto"/>
              <w:jc w:val="center"/>
              <w:rPr>
                <w:sz w:val="20"/>
                <w:szCs w:val="20"/>
                <w:rtl/>
              </w:rPr>
            </w:pPr>
            <w:r w:rsidRPr="00E432CF">
              <w:rPr>
                <w:sz w:val="20"/>
                <w:szCs w:val="20"/>
                <w:rtl/>
              </w:rPr>
              <w:t>10 מ'</w:t>
            </w:r>
          </w:p>
        </w:tc>
        <w:tc>
          <w:tcPr>
            <w:tcW w:w="2411" w:type="dxa"/>
            <w:vAlign w:val="center"/>
          </w:tcPr>
          <w:p w14:paraId="348DF9C3" w14:textId="77777777" w:rsidR="00AC715B" w:rsidRPr="00E432CF" w:rsidRDefault="00AC715B" w:rsidP="00B034BC">
            <w:pPr>
              <w:tabs>
                <w:tab w:val="left" w:pos="849"/>
              </w:tabs>
              <w:spacing w:line="360" w:lineRule="auto"/>
              <w:jc w:val="center"/>
              <w:rPr>
                <w:sz w:val="20"/>
                <w:szCs w:val="20"/>
                <w:rtl/>
              </w:rPr>
            </w:pPr>
            <w:r w:rsidRPr="00E432CF">
              <w:rPr>
                <w:sz w:val="20"/>
                <w:szCs w:val="20"/>
                <w:rtl/>
              </w:rPr>
              <w:t>2 מ"מ</w:t>
            </w:r>
          </w:p>
        </w:tc>
      </w:tr>
      <w:tr w:rsidR="00AC715B" w:rsidRPr="00FA258E" w14:paraId="179BE185" w14:textId="77777777" w:rsidTr="00B034BC">
        <w:tc>
          <w:tcPr>
            <w:tcW w:w="709" w:type="dxa"/>
            <w:vAlign w:val="center"/>
          </w:tcPr>
          <w:p w14:paraId="14ADC146" w14:textId="77777777" w:rsidR="00AC715B" w:rsidRPr="00E2676C" w:rsidRDefault="00AC715B" w:rsidP="00E2676C">
            <w:pPr>
              <w:pStyle w:val="af"/>
              <w:numPr>
                <w:ilvl w:val="0"/>
                <w:numId w:val="43"/>
              </w:numPr>
              <w:tabs>
                <w:tab w:val="left" w:pos="849"/>
              </w:tabs>
              <w:spacing w:line="360" w:lineRule="auto"/>
              <w:rPr>
                <w:sz w:val="20"/>
                <w:szCs w:val="20"/>
                <w:rtl/>
              </w:rPr>
            </w:pPr>
            <w:r w:rsidRPr="00E2676C">
              <w:rPr>
                <w:sz w:val="20"/>
                <w:szCs w:val="20"/>
                <w:rtl/>
              </w:rPr>
              <w:t>3</w:t>
            </w:r>
          </w:p>
        </w:tc>
        <w:tc>
          <w:tcPr>
            <w:tcW w:w="3543" w:type="dxa"/>
            <w:vAlign w:val="center"/>
          </w:tcPr>
          <w:p w14:paraId="68DC4822" w14:textId="77777777" w:rsidR="00AC715B" w:rsidRPr="00E432CF" w:rsidRDefault="00AC715B" w:rsidP="00B034BC">
            <w:pPr>
              <w:tabs>
                <w:tab w:val="left" w:pos="0"/>
              </w:tabs>
              <w:spacing w:line="360" w:lineRule="auto"/>
              <w:jc w:val="center"/>
              <w:rPr>
                <w:sz w:val="20"/>
                <w:szCs w:val="20"/>
                <w:rtl/>
              </w:rPr>
            </w:pPr>
            <w:r w:rsidRPr="00E432CF">
              <w:rPr>
                <w:sz w:val="20"/>
                <w:szCs w:val="20"/>
                <w:rtl/>
              </w:rPr>
              <w:t>סטייה אופקית בתוכנית מהניצב בקווים של קירות וכיו"ב</w:t>
            </w:r>
          </w:p>
        </w:tc>
        <w:tc>
          <w:tcPr>
            <w:tcW w:w="2268" w:type="dxa"/>
            <w:vAlign w:val="center"/>
          </w:tcPr>
          <w:p w14:paraId="65C838E9" w14:textId="77777777" w:rsidR="00AC715B" w:rsidRPr="00E432CF" w:rsidRDefault="00AC715B" w:rsidP="00B034BC">
            <w:pPr>
              <w:tabs>
                <w:tab w:val="left" w:pos="849"/>
              </w:tabs>
              <w:spacing w:line="360" w:lineRule="auto"/>
              <w:jc w:val="center"/>
              <w:rPr>
                <w:sz w:val="20"/>
                <w:szCs w:val="20"/>
                <w:rtl/>
              </w:rPr>
            </w:pPr>
            <w:r w:rsidRPr="00E432CF">
              <w:rPr>
                <w:sz w:val="20"/>
                <w:szCs w:val="20"/>
                <w:rtl/>
              </w:rPr>
              <w:t>5 מ'</w:t>
            </w:r>
          </w:p>
        </w:tc>
        <w:tc>
          <w:tcPr>
            <w:tcW w:w="2411" w:type="dxa"/>
            <w:vAlign w:val="center"/>
          </w:tcPr>
          <w:p w14:paraId="4D3C2673" w14:textId="77777777" w:rsidR="00AC715B" w:rsidRPr="00E432CF" w:rsidRDefault="00AC715B" w:rsidP="00B034BC">
            <w:pPr>
              <w:tabs>
                <w:tab w:val="left" w:pos="849"/>
              </w:tabs>
              <w:spacing w:line="360" w:lineRule="auto"/>
              <w:jc w:val="center"/>
              <w:rPr>
                <w:sz w:val="20"/>
                <w:szCs w:val="20"/>
                <w:rtl/>
              </w:rPr>
            </w:pPr>
            <w:r w:rsidRPr="00E432CF">
              <w:rPr>
                <w:sz w:val="20"/>
                <w:szCs w:val="20"/>
                <w:rtl/>
              </w:rPr>
              <w:t>5 מ"מ</w:t>
            </w:r>
          </w:p>
        </w:tc>
      </w:tr>
      <w:tr w:rsidR="00AC715B" w:rsidRPr="00FA258E" w14:paraId="1C0A64E6" w14:textId="77777777" w:rsidTr="00B034BC">
        <w:tc>
          <w:tcPr>
            <w:tcW w:w="709" w:type="dxa"/>
            <w:vAlign w:val="center"/>
          </w:tcPr>
          <w:p w14:paraId="522779B1" w14:textId="77777777" w:rsidR="00AC715B" w:rsidRPr="00E2676C" w:rsidRDefault="00AC715B" w:rsidP="00E2676C">
            <w:pPr>
              <w:pStyle w:val="af"/>
              <w:numPr>
                <w:ilvl w:val="0"/>
                <w:numId w:val="43"/>
              </w:numPr>
              <w:tabs>
                <w:tab w:val="left" w:pos="849"/>
              </w:tabs>
              <w:spacing w:line="360" w:lineRule="auto"/>
              <w:rPr>
                <w:sz w:val="20"/>
                <w:szCs w:val="20"/>
                <w:rtl/>
              </w:rPr>
            </w:pPr>
            <w:r w:rsidRPr="00E2676C">
              <w:rPr>
                <w:sz w:val="20"/>
                <w:szCs w:val="20"/>
                <w:rtl/>
              </w:rPr>
              <w:t>4</w:t>
            </w:r>
          </w:p>
        </w:tc>
        <w:tc>
          <w:tcPr>
            <w:tcW w:w="3543" w:type="dxa"/>
            <w:vAlign w:val="center"/>
          </w:tcPr>
          <w:p w14:paraId="4F7454FD" w14:textId="77777777" w:rsidR="00AC715B" w:rsidRPr="00E432CF" w:rsidRDefault="00AC715B" w:rsidP="00B034BC">
            <w:pPr>
              <w:tabs>
                <w:tab w:val="left" w:pos="0"/>
              </w:tabs>
              <w:spacing w:line="360" w:lineRule="auto"/>
              <w:jc w:val="center"/>
              <w:rPr>
                <w:sz w:val="20"/>
                <w:szCs w:val="20"/>
                <w:rtl/>
              </w:rPr>
            </w:pPr>
            <w:r w:rsidRPr="00E432CF">
              <w:rPr>
                <w:sz w:val="20"/>
                <w:szCs w:val="20"/>
                <w:rtl/>
              </w:rPr>
              <w:t>סטייה מהמפלס או משיפוע מסומן בתוכניות: רצפות, תקרות וקירות</w:t>
            </w:r>
          </w:p>
        </w:tc>
        <w:tc>
          <w:tcPr>
            <w:tcW w:w="2268" w:type="dxa"/>
            <w:vAlign w:val="center"/>
          </w:tcPr>
          <w:p w14:paraId="3CED5802" w14:textId="77777777" w:rsidR="00AC715B" w:rsidRPr="00E432CF" w:rsidRDefault="00AC715B" w:rsidP="00B034BC">
            <w:pPr>
              <w:tabs>
                <w:tab w:val="left" w:pos="849"/>
              </w:tabs>
              <w:spacing w:line="360" w:lineRule="auto"/>
              <w:jc w:val="center"/>
              <w:rPr>
                <w:sz w:val="20"/>
                <w:szCs w:val="20"/>
                <w:rtl/>
              </w:rPr>
            </w:pPr>
            <w:r w:rsidRPr="00E432CF">
              <w:rPr>
                <w:sz w:val="20"/>
                <w:szCs w:val="20"/>
                <w:rtl/>
              </w:rPr>
              <w:t>5 מ'</w:t>
            </w:r>
          </w:p>
        </w:tc>
        <w:tc>
          <w:tcPr>
            <w:tcW w:w="2411" w:type="dxa"/>
            <w:vAlign w:val="center"/>
          </w:tcPr>
          <w:p w14:paraId="7856265B" w14:textId="77777777" w:rsidR="00AC715B" w:rsidRPr="00E432CF" w:rsidRDefault="00AC715B" w:rsidP="00B034BC">
            <w:pPr>
              <w:tabs>
                <w:tab w:val="left" w:pos="849"/>
              </w:tabs>
              <w:spacing w:line="360" w:lineRule="auto"/>
              <w:jc w:val="center"/>
              <w:rPr>
                <w:sz w:val="20"/>
                <w:szCs w:val="20"/>
                <w:rtl/>
              </w:rPr>
            </w:pPr>
            <w:r w:rsidRPr="00E432CF">
              <w:rPr>
                <w:sz w:val="20"/>
                <w:szCs w:val="20"/>
                <w:rtl/>
              </w:rPr>
              <w:t>5 מ"מ</w:t>
            </w:r>
          </w:p>
        </w:tc>
      </w:tr>
      <w:tr w:rsidR="00AC715B" w:rsidRPr="00FA258E" w14:paraId="60169335" w14:textId="77777777" w:rsidTr="00B034BC">
        <w:tc>
          <w:tcPr>
            <w:tcW w:w="709" w:type="dxa"/>
            <w:vAlign w:val="center"/>
          </w:tcPr>
          <w:p w14:paraId="55CD9E80" w14:textId="77777777" w:rsidR="00AC715B" w:rsidRPr="00E2676C" w:rsidRDefault="00AC715B" w:rsidP="00E2676C">
            <w:pPr>
              <w:pStyle w:val="af"/>
              <w:numPr>
                <w:ilvl w:val="0"/>
                <w:numId w:val="43"/>
              </w:numPr>
              <w:tabs>
                <w:tab w:val="left" w:pos="849"/>
              </w:tabs>
              <w:spacing w:line="360" w:lineRule="auto"/>
              <w:rPr>
                <w:sz w:val="20"/>
                <w:szCs w:val="20"/>
                <w:rtl/>
              </w:rPr>
            </w:pPr>
            <w:r w:rsidRPr="00E2676C">
              <w:rPr>
                <w:sz w:val="20"/>
                <w:szCs w:val="20"/>
                <w:rtl/>
              </w:rPr>
              <w:t>5</w:t>
            </w:r>
          </w:p>
        </w:tc>
        <w:tc>
          <w:tcPr>
            <w:tcW w:w="3543" w:type="dxa"/>
            <w:vAlign w:val="center"/>
          </w:tcPr>
          <w:p w14:paraId="4C467143" w14:textId="575BE8E1" w:rsidR="00AC715B" w:rsidRPr="00E432CF" w:rsidRDefault="00AC715B" w:rsidP="00B034BC">
            <w:pPr>
              <w:tabs>
                <w:tab w:val="left" w:pos="0"/>
              </w:tabs>
              <w:spacing w:line="360" w:lineRule="auto"/>
              <w:jc w:val="center"/>
              <w:rPr>
                <w:sz w:val="20"/>
                <w:szCs w:val="20"/>
                <w:rtl/>
              </w:rPr>
            </w:pPr>
            <w:r w:rsidRPr="00E432CF">
              <w:rPr>
                <w:sz w:val="20"/>
                <w:szCs w:val="20"/>
                <w:rtl/>
              </w:rPr>
              <w:t>סטייה בגודל ובמקומות של פתחים ברצפות</w:t>
            </w:r>
            <w:r w:rsidR="0094531D">
              <w:rPr>
                <w:rFonts w:hint="cs"/>
                <w:sz w:val="20"/>
                <w:szCs w:val="20"/>
                <w:rtl/>
              </w:rPr>
              <w:t>.</w:t>
            </w:r>
          </w:p>
        </w:tc>
        <w:tc>
          <w:tcPr>
            <w:tcW w:w="2268" w:type="dxa"/>
            <w:vAlign w:val="center"/>
          </w:tcPr>
          <w:p w14:paraId="4573EC3C" w14:textId="77777777" w:rsidR="00AC715B" w:rsidRPr="00E432CF" w:rsidRDefault="00AC715B" w:rsidP="00B034BC">
            <w:pPr>
              <w:tabs>
                <w:tab w:val="left" w:pos="849"/>
              </w:tabs>
              <w:spacing w:line="360" w:lineRule="auto"/>
              <w:jc w:val="center"/>
              <w:rPr>
                <w:sz w:val="20"/>
                <w:szCs w:val="20"/>
                <w:rtl/>
              </w:rPr>
            </w:pPr>
            <w:r w:rsidRPr="00E432CF">
              <w:rPr>
                <w:sz w:val="20"/>
                <w:szCs w:val="20"/>
                <w:rtl/>
              </w:rPr>
              <w:t>---</w:t>
            </w:r>
          </w:p>
        </w:tc>
        <w:tc>
          <w:tcPr>
            <w:tcW w:w="2411" w:type="dxa"/>
            <w:vAlign w:val="center"/>
          </w:tcPr>
          <w:p w14:paraId="0B3A8BEC" w14:textId="77777777" w:rsidR="00AC715B" w:rsidRPr="00E432CF" w:rsidRDefault="00AC715B" w:rsidP="00B034BC">
            <w:pPr>
              <w:tabs>
                <w:tab w:val="left" w:pos="849"/>
              </w:tabs>
              <w:spacing w:line="360" w:lineRule="auto"/>
              <w:jc w:val="center"/>
              <w:rPr>
                <w:sz w:val="20"/>
                <w:szCs w:val="20"/>
                <w:rtl/>
              </w:rPr>
            </w:pPr>
            <w:r w:rsidRPr="00E432CF">
              <w:rPr>
                <w:sz w:val="20"/>
                <w:szCs w:val="20"/>
                <w:rtl/>
              </w:rPr>
              <w:t>5 מ"מ</w:t>
            </w:r>
          </w:p>
        </w:tc>
      </w:tr>
      <w:tr w:rsidR="00AC715B" w:rsidRPr="00FA258E" w14:paraId="6ED59340" w14:textId="77777777" w:rsidTr="00B034BC">
        <w:trPr>
          <w:cantSplit/>
        </w:trPr>
        <w:tc>
          <w:tcPr>
            <w:tcW w:w="709" w:type="dxa"/>
            <w:vMerge w:val="restart"/>
            <w:vAlign w:val="center"/>
          </w:tcPr>
          <w:p w14:paraId="5D1A341D" w14:textId="77777777" w:rsidR="00AC715B" w:rsidRPr="00E2676C" w:rsidRDefault="00AC715B" w:rsidP="00E2676C">
            <w:pPr>
              <w:pStyle w:val="af"/>
              <w:numPr>
                <w:ilvl w:val="0"/>
                <w:numId w:val="43"/>
              </w:numPr>
              <w:tabs>
                <w:tab w:val="left" w:pos="849"/>
              </w:tabs>
              <w:spacing w:line="360" w:lineRule="auto"/>
              <w:rPr>
                <w:sz w:val="20"/>
                <w:szCs w:val="20"/>
                <w:rtl/>
              </w:rPr>
            </w:pPr>
            <w:r w:rsidRPr="00E2676C">
              <w:rPr>
                <w:sz w:val="20"/>
                <w:szCs w:val="20"/>
                <w:rtl/>
              </w:rPr>
              <w:t>6</w:t>
            </w:r>
          </w:p>
        </w:tc>
        <w:tc>
          <w:tcPr>
            <w:tcW w:w="3543" w:type="dxa"/>
            <w:vAlign w:val="center"/>
          </w:tcPr>
          <w:p w14:paraId="514E30E6" w14:textId="77777777" w:rsidR="00AC715B" w:rsidRPr="00E432CF" w:rsidRDefault="00AC715B" w:rsidP="00B034BC">
            <w:pPr>
              <w:tabs>
                <w:tab w:val="left" w:pos="849"/>
              </w:tabs>
              <w:spacing w:line="360" w:lineRule="auto"/>
              <w:jc w:val="center"/>
              <w:rPr>
                <w:sz w:val="20"/>
                <w:szCs w:val="20"/>
                <w:rtl/>
              </w:rPr>
            </w:pPr>
            <w:r w:rsidRPr="00E432CF">
              <w:rPr>
                <w:sz w:val="20"/>
                <w:szCs w:val="20"/>
                <w:rtl/>
              </w:rPr>
              <w:t>סטייה בעוביים של רצפות, תקרות</w:t>
            </w:r>
          </w:p>
        </w:tc>
        <w:tc>
          <w:tcPr>
            <w:tcW w:w="2268" w:type="dxa"/>
            <w:vAlign w:val="center"/>
          </w:tcPr>
          <w:p w14:paraId="3FB6C4C4" w14:textId="77777777" w:rsidR="00AC715B" w:rsidRPr="00E432CF" w:rsidRDefault="00AC715B" w:rsidP="00B034BC">
            <w:pPr>
              <w:tabs>
                <w:tab w:val="left" w:pos="849"/>
              </w:tabs>
              <w:spacing w:line="360" w:lineRule="auto"/>
              <w:jc w:val="center"/>
              <w:rPr>
                <w:sz w:val="20"/>
                <w:szCs w:val="20"/>
                <w:rtl/>
              </w:rPr>
            </w:pPr>
            <w:r w:rsidRPr="00E432CF">
              <w:rPr>
                <w:sz w:val="20"/>
                <w:szCs w:val="20"/>
                <w:rtl/>
              </w:rPr>
              <w:t>פלוס</w:t>
            </w:r>
          </w:p>
        </w:tc>
        <w:tc>
          <w:tcPr>
            <w:tcW w:w="2411" w:type="dxa"/>
            <w:vAlign w:val="center"/>
          </w:tcPr>
          <w:p w14:paraId="61A76B8B" w14:textId="77777777" w:rsidR="00AC715B" w:rsidRPr="00E432CF" w:rsidRDefault="00AC715B" w:rsidP="00B034BC">
            <w:pPr>
              <w:tabs>
                <w:tab w:val="left" w:pos="849"/>
              </w:tabs>
              <w:spacing w:line="360" w:lineRule="auto"/>
              <w:jc w:val="center"/>
              <w:rPr>
                <w:sz w:val="20"/>
                <w:szCs w:val="20"/>
                <w:rtl/>
              </w:rPr>
            </w:pPr>
            <w:r w:rsidRPr="00E432CF">
              <w:rPr>
                <w:sz w:val="20"/>
                <w:szCs w:val="20"/>
                <w:rtl/>
              </w:rPr>
              <w:t>10 מ"מ</w:t>
            </w:r>
          </w:p>
        </w:tc>
      </w:tr>
      <w:tr w:rsidR="00AC715B" w:rsidRPr="00FA258E" w14:paraId="0E29EB70" w14:textId="77777777" w:rsidTr="00B034BC">
        <w:trPr>
          <w:cantSplit/>
        </w:trPr>
        <w:tc>
          <w:tcPr>
            <w:tcW w:w="709" w:type="dxa"/>
            <w:vMerge/>
            <w:vAlign w:val="center"/>
          </w:tcPr>
          <w:p w14:paraId="127F03B3" w14:textId="77777777" w:rsidR="00AC715B" w:rsidRPr="00E2676C" w:rsidRDefault="00AC715B" w:rsidP="00E2676C">
            <w:pPr>
              <w:pStyle w:val="af"/>
              <w:numPr>
                <w:ilvl w:val="0"/>
                <w:numId w:val="43"/>
              </w:numPr>
              <w:tabs>
                <w:tab w:val="left" w:pos="849"/>
              </w:tabs>
              <w:spacing w:line="360" w:lineRule="auto"/>
              <w:rPr>
                <w:sz w:val="20"/>
                <w:szCs w:val="20"/>
                <w:rtl/>
              </w:rPr>
            </w:pPr>
          </w:p>
        </w:tc>
        <w:tc>
          <w:tcPr>
            <w:tcW w:w="3543" w:type="dxa"/>
            <w:vAlign w:val="center"/>
          </w:tcPr>
          <w:p w14:paraId="2DBDB0D6" w14:textId="77777777" w:rsidR="00AC715B" w:rsidRPr="00E432CF" w:rsidRDefault="00AC715B" w:rsidP="00B034BC">
            <w:pPr>
              <w:tabs>
                <w:tab w:val="left" w:pos="849"/>
              </w:tabs>
              <w:spacing w:line="360" w:lineRule="auto"/>
              <w:jc w:val="center"/>
              <w:rPr>
                <w:sz w:val="20"/>
                <w:szCs w:val="20"/>
                <w:rtl/>
              </w:rPr>
            </w:pPr>
            <w:r w:rsidRPr="00E432CF">
              <w:rPr>
                <w:sz w:val="20"/>
                <w:szCs w:val="20"/>
                <w:rtl/>
              </w:rPr>
              <w:t>חתכי קירות ועמודים</w:t>
            </w:r>
          </w:p>
        </w:tc>
        <w:tc>
          <w:tcPr>
            <w:tcW w:w="2268" w:type="dxa"/>
            <w:vAlign w:val="center"/>
          </w:tcPr>
          <w:p w14:paraId="6135CE2B" w14:textId="77777777" w:rsidR="00AC715B" w:rsidRPr="00E432CF" w:rsidRDefault="00AC715B" w:rsidP="00B034BC">
            <w:pPr>
              <w:tabs>
                <w:tab w:val="left" w:pos="849"/>
              </w:tabs>
              <w:spacing w:line="360" w:lineRule="auto"/>
              <w:jc w:val="center"/>
              <w:rPr>
                <w:sz w:val="20"/>
                <w:szCs w:val="20"/>
                <w:rtl/>
              </w:rPr>
            </w:pPr>
            <w:r w:rsidRPr="00E432CF">
              <w:rPr>
                <w:sz w:val="20"/>
                <w:szCs w:val="20"/>
                <w:rtl/>
              </w:rPr>
              <w:t>מינוס</w:t>
            </w:r>
          </w:p>
        </w:tc>
        <w:tc>
          <w:tcPr>
            <w:tcW w:w="2411" w:type="dxa"/>
            <w:vAlign w:val="center"/>
          </w:tcPr>
          <w:p w14:paraId="68332BF3" w14:textId="77777777" w:rsidR="00AC715B" w:rsidRPr="00E432CF" w:rsidRDefault="00AC715B" w:rsidP="00B034BC">
            <w:pPr>
              <w:tabs>
                <w:tab w:val="left" w:pos="849"/>
              </w:tabs>
              <w:spacing w:line="360" w:lineRule="auto"/>
              <w:jc w:val="center"/>
              <w:rPr>
                <w:sz w:val="20"/>
                <w:szCs w:val="20"/>
                <w:rtl/>
              </w:rPr>
            </w:pPr>
            <w:r w:rsidRPr="00E432CF">
              <w:rPr>
                <w:sz w:val="20"/>
                <w:szCs w:val="20"/>
                <w:rtl/>
              </w:rPr>
              <w:t>5 מ"מ</w:t>
            </w:r>
          </w:p>
        </w:tc>
      </w:tr>
      <w:tr w:rsidR="00AC715B" w:rsidRPr="00FA258E" w14:paraId="1DA84265" w14:textId="77777777" w:rsidTr="00B034BC">
        <w:tc>
          <w:tcPr>
            <w:tcW w:w="709" w:type="dxa"/>
            <w:vAlign w:val="center"/>
          </w:tcPr>
          <w:p w14:paraId="7939D936" w14:textId="77777777" w:rsidR="00AC715B" w:rsidRPr="00E2676C" w:rsidRDefault="00AC715B" w:rsidP="00E2676C">
            <w:pPr>
              <w:pStyle w:val="af"/>
              <w:numPr>
                <w:ilvl w:val="0"/>
                <w:numId w:val="43"/>
              </w:numPr>
              <w:tabs>
                <w:tab w:val="left" w:pos="849"/>
              </w:tabs>
              <w:spacing w:line="360" w:lineRule="auto"/>
              <w:rPr>
                <w:sz w:val="20"/>
                <w:szCs w:val="20"/>
                <w:rtl/>
              </w:rPr>
            </w:pPr>
            <w:r w:rsidRPr="00E2676C">
              <w:rPr>
                <w:sz w:val="20"/>
                <w:szCs w:val="20"/>
                <w:rtl/>
              </w:rPr>
              <w:t>7</w:t>
            </w:r>
          </w:p>
        </w:tc>
        <w:tc>
          <w:tcPr>
            <w:tcW w:w="3543" w:type="dxa"/>
            <w:vAlign w:val="center"/>
          </w:tcPr>
          <w:p w14:paraId="3B4EEF4B" w14:textId="77777777" w:rsidR="00AC715B" w:rsidRPr="00E432CF" w:rsidRDefault="00AC715B" w:rsidP="00B034BC">
            <w:pPr>
              <w:tabs>
                <w:tab w:val="left" w:pos="849"/>
              </w:tabs>
              <w:spacing w:line="360" w:lineRule="auto"/>
              <w:jc w:val="center"/>
              <w:rPr>
                <w:sz w:val="20"/>
                <w:szCs w:val="20"/>
                <w:rtl/>
              </w:rPr>
            </w:pPr>
            <w:r w:rsidRPr="00E432CF">
              <w:rPr>
                <w:sz w:val="20"/>
                <w:szCs w:val="20"/>
                <w:rtl/>
              </w:rPr>
              <w:t>סטייה בין מרכז העמוד ומרכז היסוד</w:t>
            </w:r>
          </w:p>
        </w:tc>
        <w:tc>
          <w:tcPr>
            <w:tcW w:w="2268" w:type="dxa"/>
            <w:vAlign w:val="center"/>
          </w:tcPr>
          <w:p w14:paraId="5E3EE1B1" w14:textId="77777777" w:rsidR="00AC715B" w:rsidRPr="00E432CF" w:rsidRDefault="00AC715B" w:rsidP="00B034BC">
            <w:pPr>
              <w:tabs>
                <w:tab w:val="left" w:pos="849"/>
              </w:tabs>
              <w:spacing w:line="360" w:lineRule="auto"/>
              <w:jc w:val="center"/>
              <w:rPr>
                <w:sz w:val="20"/>
                <w:szCs w:val="20"/>
                <w:rtl/>
              </w:rPr>
            </w:pPr>
            <w:r w:rsidRPr="00E432CF">
              <w:rPr>
                <w:sz w:val="20"/>
                <w:szCs w:val="20"/>
                <w:rtl/>
              </w:rPr>
              <w:t>5%</w:t>
            </w:r>
          </w:p>
        </w:tc>
        <w:tc>
          <w:tcPr>
            <w:tcW w:w="2411" w:type="dxa"/>
            <w:vAlign w:val="center"/>
          </w:tcPr>
          <w:p w14:paraId="2D652E26" w14:textId="77777777" w:rsidR="00AC715B" w:rsidRPr="00E432CF" w:rsidRDefault="00AC715B" w:rsidP="00B034BC">
            <w:pPr>
              <w:tabs>
                <w:tab w:val="left" w:pos="-106"/>
              </w:tabs>
              <w:spacing w:line="360" w:lineRule="auto"/>
              <w:ind w:left="35"/>
              <w:jc w:val="center"/>
              <w:rPr>
                <w:sz w:val="20"/>
                <w:szCs w:val="20"/>
                <w:rtl/>
              </w:rPr>
            </w:pPr>
            <w:r w:rsidRPr="00E432CF">
              <w:rPr>
                <w:sz w:val="20"/>
                <w:szCs w:val="20"/>
                <w:rtl/>
              </w:rPr>
              <w:t>ממידתו הצרה של יסוד ובכל מקרה לא יותר מ- 3 ס"מ</w:t>
            </w:r>
          </w:p>
        </w:tc>
      </w:tr>
    </w:tbl>
    <w:p w14:paraId="5B07E752" w14:textId="77777777" w:rsidR="00AC715B" w:rsidRPr="00FA258E" w:rsidRDefault="00AC715B" w:rsidP="00AC715B">
      <w:pPr>
        <w:tabs>
          <w:tab w:val="left" w:pos="849"/>
          <w:tab w:val="left" w:pos="1132"/>
          <w:tab w:val="left" w:pos="1557"/>
        </w:tabs>
        <w:spacing w:line="360" w:lineRule="auto"/>
        <w:rPr>
          <w:rtl/>
        </w:rPr>
      </w:pPr>
      <w:r>
        <w:rPr>
          <w:rtl/>
        </w:rPr>
        <w:t xml:space="preserve">         </w:t>
      </w:r>
    </w:p>
    <w:p w14:paraId="59420B54" w14:textId="77777777" w:rsidR="00AC715B" w:rsidRDefault="00AC715B" w:rsidP="00AC715B">
      <w:pPr>
        <w:tabs>
          <w:tab w:val="left" w:pos="849"/>
          <w:tab w:val="left" w:pos="1132"/>
          <w:tab w:val="left" w:pos="1557"/>
        </w:tabs>
        <w:spacing w:line="360" w:lineRule="auto"/>
        <w:ind w:left="727" w:hanging="12"/>
        <w:rPr>
          <w:rtl/>
        </w:rPr>
      </w:pPr>
      <w:r w:rsidRPr="00FA258E">
        <w:rPr>
          <w:rtl/>
        </w:rPr>
        <w:t>כל הסטיות לא תהיינה מצטברות וסטייתם המצטברת לא תעלה 30% מהמצויין לעיל בכל מקום שיתגלו סטיות גדולות מאלה שהוגדרו לעיל, על הקבלן יהיה לשאת בכל ההוצאות הכרוכות בתיקון, כולל הריסת חלק מהמבנה שנוצק ויציקתו מחדש.</w:t>
      </w:r>
    </w:p>
    <w:p w14:paraId="55B98DD9" w14:textId="77777777" w:rsidR="00AC715B" w:rsidRPr="00B81351" w:rsidRDefault="00AC715B" w:rsidP="00AC715B">
      <w:pPr>
        <w:tabs>
          <w:tab w:val="left" w:pos="849"/>
          <w:tab w:val="left" w:pos="1132"/>
          <w:tab w:val="left" w:pos="1557"/>
        </w:tabs>
        <w:spacing w:line="360" w:lineRule="auto"/>
        <w:ind w:left="727" w:hanging="12"/>
        <w:rPr>
          <w:rtl/>
        </w:rPr>
      </w:pPr>
    </w:p>
    <w:p w14:paraId="4A83B318" w14:textId="77777777" w:rsidR="00AC715B" w:rsidRDefault="00AC715B" w:rsidP="00AC715B">
      <w:pPr>
        <w:tabs>
          <w:tab w:val="left" w:pos="849"/>
        </w:tabs>
        <w:spacing w:line="360" w:lineRule="auto"/>
        <w:rPr>
          <w:b/>
          <w:bCs/>
          <w:u w:val="single"/>
          <w:rtl/>
        </w:rPr>
      </w:pPr>
      <w:r>
        <w:rPr>
          <w:rFonts w:hint="cs"/>
          <w:b/>
          <w:bCs/>
          <w:rtl/>
        </w:rPr>
        <w:t>02.10</w:t>
      </w:r>
      <w:r w:rsidRPr="00FA258E">
        <w:rPr>
          <w:b/>
          <w:bCs/>
          <w:rtl/>
        </w:rPr>
        <w:t xml:space="preserve">  </w:t>
      </w:r>
      <w:r>
        <w:rPr>
          <w:b/>
          <w:bCs/>
        </w:rPr>
        <w:t xml:space="preserve"> </w:t>
      </w:r>
      <w:r>
        <w:rPr>
          <w:rFonts w:hint="cs"/>
          <w:b/>
          <w:bCs/>
          <w:u w:val="single"/>
          <w:rtl/>
        </w:rPr>
        <w:t>תנאי בקרה</w:t>
      </w:r>
    </w:p>
    <w:p w14:paraId="397A83D3" w14:textId="77777777" w:rsidR="00AC715B" w:rsidRPr="00B81351" w:rsidRDefault="00AC715B" w:rsidP="001A6385">
      <w:pPr>
        <w:numPr>
          <w:ilvl w:val="3"/>
          <w:numId w:val="22"/>
        </w:numPr>
        <w:spacing w:line="360" w:lineRule="auto"/>
        <w:ind w:left="1047" w:hanging="450"/>
        <w:jc w:val="both"/>
        <w:rPr>
          <w:u w:val="single"/>
          <w:rtl/>
        </w:rPr>
      </w:pPr>
      <w:r w:rsidRPr="00B81351">
        <w:rPr>
          <w:rtl/>
        </w:rPr>
        <w:t>בדיקות הבטון יבוצעו באמצעות מעבדה מוסמכת מאושרת עלי ידי המפקח. הבדיקות</w:t>
      </w:r>
      <w:r w:rsidRPr="00B81351">
        <w:t xml:space="preserve"> </w:t>
      </w:r>
      <w:r w:rsidRPr="00B81351">
        <w:rPr>
          <w:rtl/>
        </w:rPr>
        <w:t>יבוצעו על ידי הקבלן ועל חשבונו.</w:t>
      </w:r>
    </w:p>
    <w:p w14:paraId="2C2002E8" w14:textId="77777777" w:rsidR="00AC715B" w:rsidRPr="00B81351" w:rsidRDefault="00AC715B" w:rsidP="00AC715B">
      <w:pPr>
        <w:numPr>
          <w:ilvl w:val="3"/>
          <w:numId w:val="22"/>
        </w:numPr>
        <w:tabs>
          <w:tab w:val="left" w:pos="1047"/>
          <w:tab w:val="left" w:pos="1357"/>
        </w:tabs>
        <w:spacing w:line="360" w:lineRule="auto"/>
        <w:ind w:left="1047" w:hanging="450"/>
        <w:jc w:val="both"/>
        <w:rPr>
          <w:rtl/>
        </w:rPr>
      </w:pPr>
      <w:r w:rsidRPr="00B81351">
        <w:rPr>
          <w:rtl/>
        </w:rPr>
        <w:t>המפעל ממנו מובא הבטון, יהיה בעל הסמכה ל</w:t>
      </w:r>
      <w:r>
        <w:rPr>
          <w:rtl/>
        </w:rPr>
        <w:t>מפעל מאושר לייצור בטון בתנאי בקר</w:t>
      </w:r>
      <w:r>
        <w:rPr>
          <w:rFonts w:hint="cs"/>
          <w:rtl/>
        </w:rPr>
        <w:t xml:space="preserve">ה </w:t>
      </w:r>
      <w:r w:rsidRPr="00B81351">
        <w:rPr>
          <w:rtl/>
        </w:rPr>
        <w:t>טובים לפי ת"י 601. בכל מקרה יהיה הקבלן אחראי לטיב הבטון.</w:t>
      </w:r>
    </w:p>
    <w:p w14:paraId="631C3C2C" w14:textId="77777777" w:rsidR="00AC715B" w:rsidRPr="00B81351" w:rsidRDefault="00AC715B" w:rsidP="00AC715B">
      <w:pPr>
        <w:numPr>
          <w:ilvl w:val="3"/>
          <w:numId w:val="22"/>
        </w:numPr>
        <w:tabs>
          <w:tab w:val="left" w:pos="1047"/>
        </w:tabs>
        <w:spacing w:line="360" w:lineRule="auto"/>
        <w:ind w:left="1047" w:hanging="450"/>
        <w:jc w:val="both"/>
        <w:rPr>
          <w:rtl/>
        </w:rPr>
      </w:pPr>
      <w:r w:rsidRPr="00B81351">
        <w:rPr>
          <w:rtl/>
        </w:rPr>
        <w:t>השימוש בבטון מיוצר באתר טעון אישור המפקח מראש. האישור יינתן רק עבור כמויות קטנות שלא ניתן להזמין אותן ממפעל כבטון מובא, ובתנאי שסוג הבטון אינו עולה על ב-20 וכאשר אין משתמשים במשאבה לשימת הבטון. הבטון יוכן בתנאי בקרה בינוניים כהגדרתם בת"י 118. אין להכין בטון בתנאי בקרה נחותים.</w:t>
      </w:r>
    </w:p>
    <w:p w14:paraId="4D3D3F2C" w14:textId="77777777" w:rsidR="00AC715B" w:rsidRPr="00B81351" w:rsidRDefault="00AC715B" w:rsidP="00AC715B">
      <w:pPr>
        <w:numPr>
          <w:ilvl w:val="3"/>
          <w:numId w:val="22"/>
        </w:numPr>
        <w:spacing w:line="360" w:lineRule="auto"/>
        <w:ind w:left="1047" w:hanging="450"/>
        <w:jc w:val="both"/>
        <w:rPr>
          <w:rtl/>
        </w:rPr>
      </w:pPr>
      <w:r w:rsidRPr="00B81351">
        <w:rPr>
          <w:rtl/>
        </w:rPr>
        <w:t>שיטת האשפרה לכל יציקה ויציקה תומלץ ותבוצע ע"י הקבלן, אך טעונה אישור המפקח מראש. תהליך האשפרה יתחיל סמו</w:t>
      </w:r>
      <w:r w:rsidRPr="00B81351">
        <w:rPr>
          <w:rFonts w:hint="cs"/>
          <w:rtl/>
        </w:rPr>
        <w:t>ך</w:t>
      </w:r>
      <w:r w:rsidRPr="00B81351">
        <w:rPr>
          <w:rtl/>
        </w:rPr>
        <w:t xml:space="preserve"> לסיום היציקה ויימשך 7 ימים לפחות. ברכיבים היצוקים כנגד טפסות, ישוחררו הקשרים בין הטפסות במועד מוקדם ככל האפשר – בהתאמה עם ת"י 940 ויוזלפו מים מספר פעמים ביום למרווח הנוצר בין הטפסות לבין פני הבטון. </w:t>
      </w:r>
      <w:r w:rsidRPr="00B81351">
        <w:rPr>
          <w:u w:val="single"/>
          <w:rtl/>
        </w:rPr>
        <w:t>על הקבלן לוודא הרטבת הבטונים גם בסופי שבוע ובחגים</w:t>
      </w:r>
      <w:r w:rsidRPr="00B81351">
        <w:rPr>
          <w:rtl/>
        </w:rPr>
        <w:t>.</w:t>
      </w:r>
    </w:p>
    <w:p w14:paraId="41AD56FF" w14:textId="77777777" w:rsidR="00AC715B" w:rsidRPr="00B81351" w:rsidRDefault="00AC715B" w:rsidP="00AC715B">
      <w:pPr>
        <w:widowControl w:val="0"/>
        <w:numPr>
          <w:ilvl w:val="3"/>
          <w:numId w:val="22"/>
        </w:numPr>
        <w:tabs>
          <w:tab w:val="left" w:pos="707"/>
        </w:tabs>
        <w:spacing w:line="360" w:lineRule="auto"/>
        <w:ind w:left="1047" w:hanging="450"/>
        <w:jc w:val="both"/>
        <w:rPr>
          <w:u w:val="single"/>
          <w:rtl/>
        </w:rPr>
      </w:pPr>
      <w:r w:rsidRPr="00B81351">
        <w:rPr>
          <w:rtl/>
        </w:rPr>
        <w:t xml:space="preserve">יציקות הבטון יבוצעו ע"פ המידות והמפלסים המתוארים בתוכניות. </w:t>
      </w:r>
    </w:p>
    <w:p w14:paraId="31EF5093" w14:textId="77777777" w:rsidR="00AC715B" w:rsidRPr="00B81351" w:rsidRDefault="00AC715B" w:rsidP="00AC715B">
      <w:pPr>
        <w:numPr>
          <w:ilvl w:val="3"/>
          <w:numId w:val="22"/>
        </w:numPr>
        <w:spacing w:line="360" w:lineRule="auto"/>
        <w:ind w:left="957" w:hanging="360"/>
        <w:rPr>
          <w:rtl/>
        </w:rPr>
      </w:pPr>
      <w:r w:rsidRPr="00B81351">
        <w:rPr>
          <w:rtl/>
        </w:rPr>
        <w:t>לא תורשה יציקה אם הטמפרטורה בזמן היציקה והטמפרטורה החזויה לעוד 24 שעות לאחריה, נמוכה מאשר 4 מעלות צלזיוס, אלא אם נעשו סידורים מיוחדים להגנה על הבטון למניעת נזק עקב קפיאה או קרה. בימים בהם חזוי שרב, רוחות חזקות וכד', טעונה היציקה אישור מראש מאת המפקח.</w:t>
      </w:r>
    </w:p>
    <w:p w14:paraId="44F2EC5F" w14:textId="77777777" w:rsidR="00AC715B" w:rsidRPr="00B81351" w:rsidRDefault="00AC715B" w:rsidP="001A6385">
      <w:pPr>
        <w:numPr>
          <w:ilvl w:val="3"/>
          <w:numId w:val="22"/>
        </w:numPr>
        <w:spacing w:line="360" w:lineRule="auto"/>
        <w:ind w:left="957" w:hanging="360"/>
        <w:rPr>
          <w:rtl/>
        </w:rPr>
      </w:pPr>
      <w:r w:rsidRPr="00B81351">
        <w:rPr>
          <w:rtl/>
        </w:rPr>
        <w:t xml:space="preserve">על הקבלן להודיע על מועדי היציקה המוצעים על-ידו לפחות </w:t>
      </w:r>
      <w:r w:rsidR="001A6385">
        <w:rPr>
          <w:rFonts w:hint="cs"/>
          <w:rtl/>
        </w:rPr>
        <w:t>48</w:t>
      </w:r>
      <w:r w:rsidRPr="00B81351">
        <w:rPr>
          <w:rtl/>
        </w:rPr>
        <w:t xml:space="preserve"> שעות לפני היציקה  </w:t>
      </w:r>
    </w:p>
    <w:p w14:paraId="3662D19A" w14:textId="77777777" w:rsidR="00AC715B" w:rsidRPr="00B81351" w:rsidRDefault="00AC715B" w:rsidP="00AC715B">
      <w:pPr>
        <w:spacing w:line="360" w:lineRule="auto"/>
        <w:ind w:left="957" w:hanging="360"/>
        <w:rPr>
          <w:rtl/>
        </w:rPr>
      </w:pPr>
      <w:r>
        <w:rPr>
          <w:rFonts w:hint="cs"/>
          <w:rtl/>
        </w:rPr>
        <w:t xml:space="preserve">      </w:t>
      </w:r>
      <w:r w:rsidRPr="00B81351">
        <w:rPr>
          <w:rtl/>
        </w:rPr>
        <w:t>ולקבל אישור המפקח ליציקה באותו המועד.</w:t>
      </w:r>
    </w:p>
    <w:p w14:paraId="080FD9AA" w14:textId="77777777" w:rsidR="00AC715B" w:rsidRPr="003230BD" w:rsidRDefault="00AC715B" w:rsidP="00AC715B">
      <w:pPr>
        <w:numPr>
          <w:ilvl w:val="3"/>
          <w:numId w:val="22"/>
        </w:numPr>
        <w:tabs>
          <w:tab w:val="left" w:pos="957"/>
          <w:tab w:val="right" w:pos="1137"/>
          <w:tab w:val="left" w:pos="1274"/>
        </w:tabs>
        <w:spacing w:line="360" w:lineRule="auto"/>
        <w:ind w:left="957" w:hanging="360"/>
        <w:rPr>
          <w:rtl/>
        </w:rPr>
      </w:pPr>
      <w:r w:rsidRPr="00B81351">
        <w:rPr>
          <w:rtl/>
        </w:rPr>
        <w:lastRenderedPageBreak/>
        <w:t>הפסקות יציקה, באם תורשינה ע"י המהנדס תעשינה רק במקומות</w:t>
      </w:r>
      <w:r w:rsidRPr="00B81351">
        <w:t xml:space="preserve"> </w:t>
      </w:r>
      <w:r w:rsidRPr="00B81351">
        <w:rPr>
          <w:rtl/>
        </w:rPr>
        <w:t>ובאופ</w:t>
      </w:r>
      <w:r>
        <w:rPr>
          <w:rFonts w:hint="cs"/>
          <w:rtl/>
        </w:rPr>
        <w:t>נים</w:t>
      </w:r>
      <w:r w:rsidRPr="00B81351">
        <w:rPr>
          <w:rtl/>
        </w:rPr>
        <w:t xml:space="preserve"> </w:t>
      </w:r>
      <w:r>
        <w:rPr>
          <w:rtl/>
        </w:rPr>
        <w:t>המאושר</w:t>
      </w:r>
      <w:r>
        <w:rPr>
          <w:rFonts w:hint="cs"/>
          <w:rtl/>
        </w:rPr>
        <w:t>ים</w:t>
      </w:r>
      <w:r w:rsidRPr="003230BD">
        <w:rPr>
          <w:rtl/>
        </w:rPr>
        <w:t xml:space="preserve"> </w:t>
      </w:r>
      <w:r>
        <w:rPr>
          <w:rFonts w:hint="cs"/>
          <w:rtl/>
        </w:rPr>
        <w:t xml:space="preserve"> </w:t>
      </w:r>
      <w:r w:rsidRPr="003230BD">
        <w:rPr>
          <w:rtl/>
        </w:rPr>
        <w:t>על ידו.</w:t>
      </w:r>
      <w:r w:rsidRPr="003230BD">
        <w:t xml:space="preserve"> </w:t>
      </w:r>
      <w:r w:rsidRPr="003230BD">
        <w:rPr>
          <w:rtl/>
        </w:rPr>
        <w:t>כל העבודות הקשורות להפסקת יציקה חומרי העזר, תמיכות לקוצים וכל הקשור להפסקת היציקה, אינם נמדדים בנפרד והם</w:t>
      </w:r>
      <w:r w:rsidRPr="003230BD">
        <w:t xml:space="preserve"> </w:t>
      </w:r>
      <w:r w:rsidRPr="003230BD">
        <w:rPr>
          <w:rtl/>
        </w:rPr>
        <w:t>כלולים במחיר הכללי של ההצעה. הקבלן יגיש 3 שבועות מראש את הדרישה להפסקת יציקה עם תכנון מפורט לגבי הפרטים הנ"ל. כל האמור לעיל, כלול במחירי החוזה ולא תשולם כל תוספת על כך בנפרד.</w:t>
      </w:r>
    </w:p>
    <w:p w14:paraId="631E04A1" w14:textId="77777777" w:rsidR="00AC715B" w:rsidRDefault="00AC715B" w:rsidP="00AC715B">
      <w:pPr>
        <w:numPr>
          <w:ilvl w:val="3"/>
          <w:numId w:val="22"/>
        </w:numPr>
        <w:spacing w:line="360" w:lineRule="auto"/>
        <w:ind w:left="957" w:hanging="360"/>
      </w:pPr>
      <w:r w:rsidRPr="00B81351">
        <w:rPr>
          <w:rtl/>
        </w:rPr>
        <w:t>באין הוראה אחרת יושם הבטון באלמנט הנוצק בפעולה רצופה באופן שלא יתהוו מישקים לא מתוכננים. הבטון יוצק עד למישקי הפסקת יציקה המסומנים בתוכניות.</w:t>
      </w:r>
    </w:p>
    <w:p w14:paraId="11A48555" w14:textId="77777777" w:rsidR="00AC715B" w:rsidRPr="003230BD" w:rsidRDefault="00AC715B" w:rsidP="00AC715B">
      <w:pPr>
        <w:spacing w:line="360" w:lineRule="auto"/>
        <w:ind w:left="1047"/>
        <w:rPr>
          <w:rtl/>
        </w:rPr>
      </w:pPr>
    </w:p>
    <w:p w14:paraId="6F9BD67B" w14:textId="77777777" w:rsidR="00AC715B" w:rsidRDefault="00AC715B" w:rsidP="00AC715B">
      <w:pPr>
        <w:tabs>
          <w:tab w:val="left" w:pos="849"/>
        </w:tabs>
        <w:spacing w:line="360" w:lineRule="auto"/>
        <w:rPr>
          <w:b/>
          <w:bCs/>
          <w:u w:val="single"/>
          <w:rtl/>
        </w:rPr>
      </w:pPr>
      <w:r>
        <w:rPr>
          <w:rFonts w:hint="cs"/>
          <w:b/>
          <w:bCs/>
          <w:rtl/>
        </w:rPr>
        <w:t>02.11</w:t>
      </w:r>
      <w:r w:rsidRPr="00FA258E">
        <w:rPr>
          <w:b/>
          <w:bCs/>
          <w:rtl/>
        </w:rPr>
        <w:t xml:space="preserve">  </w:t>
      </w:r>
      <w:r>
        <w:rPr>
          <w:b/>
          <w:bCs/>
        </w:rPr>
        <w:t xml:space="preserve"> </w:t>
      </w:r>
      <w:r>
        <w:rPr>
          <w:rFonts w:hint="cs"/>
          <w:b/>
          <w:bCs/>
          <w:u w:val="single"/>
          <w:rtl/>
        </w:rPr>
        <w:t>פלדת הזיון</w:t>
      </w:r>
    </w:p>
    <w:p w14:paraId="48802D43" w14:textId="77777777" w:rsidR="00AC715B" w:rsidRDefault="00AC715B" w:rsidP="00AC715B">
      <w:pPr>
        <w:numPr>
          <w:ilvl w:val="0"/>
          <w:numId w:val="25"/>
        </w:numPr>
        <w:tabs>
          <w:tab w:val="left" w:pos="849"/>
        </w:tabs>
        <w:spacing w:line="360" w:lineRule="auto"/>
        <w:ind w:left="1137" w:hanging="450"/>
      </w:pPr>
      <w:r w:rsidRPr="002372FC">
        <w:rPr>
          <w:rFonts w:hint="cs"/>
          <w:rtl/>
        </w:rPr>
        <w:t>זיון</w:t>
      </w:r>
      <w:r>
        <w:rPr>
          <w:rFonts w:hint="cs"/>
          <w:rtl/>
        </w:rPr>
        <w:t xml:space="preserve"> מוטות פלדה</w:t>
      </w:r>
      <w:r w:rsidRPr="002372FC">
        <w:rPr>
          <w:rFonts w:hint="cs"/>
          <w:rtl/>
        </w:rPr>
        <w:t xml:space="preserve"> מצולע</w:t>
      </w:r>
      <w:r>
        <w:rPr>
          <w:rFonts w:hint="cs"/>
          <w:rtl/>
        </w:rPr>
        <w:t>ים</w:t>
      </w:r>
      <w:r w:rsidRPr="002372FC">
        <w:rPr>
          <w:rFonts w:hint="cs"/>
          <w:rtl/>
        </w:rPr>
        <w:t xml:space="preserve"> לפי</w:t>
      </w:r>
      <w:r>
        <w:rPr>
          <w:rFonts w:hint="cs"/>
          <w:rtl/>
        </w:rPr>
        <w:t xml:space="preserve"> ת"י 4466 חלק 3 ו\או מרשתות פלדה מצולעת</w:t>
      </w:r>
      <w:r w:rsidRPr="002372FC">
        <w:rPr>
          <w:rFonts w:hint="cs"/>
          <w:rtl/>
        </w:rPr>
        <w:t xml:space="preserve"> לפי דרישות 4466 ת"י חלק 4.</w:t>
      </w:r>
    </w:p>
    <w:p w14:paraId="7855317D" w14:textId="77777777" w:rsidR="00AC715B" w:rsidRDefault="00AC715B" w:rsidP="00AC715B">
      <w:pPr>
        <w:numPr>
          <w:ilvl w:val="0"/>
          <w:numId w:val="25"/>
        </w:numPr>
        <w:tabs>
          <w:tab w:val="left" w:pos="849"/>
        </w:tabs>
        <w:spacing w:line="360" w:lineRule="auto"/>
        <w:ind w:left="1137" w:hanging="450"/>
      </w:pPr>
      <w:r>
        <w:rPr>
          <w:rFonts w:hint="cs"/>
          <w:rtl/>
        </w:rPr>
        <w:t>על הקבלן להקפיד במיוחד על מיקום מוטות הזיון המשמשים כקוצים עולים מעל מפלס התקרות והרצפות.</w:t>
      </w:r>
    </w:p>
    <w:p w14:paraId="7758738E" w14:textId="77777777" w:rsidR="00AC715B" w:rsidRDefault="00AC715B" w:rsidP="00AC715B">
      <w:pPr>
        <w:numPr>
          <w:ilvl w:val="0"/>
          <w:numId w:val="25"/>
        </w:numPr>
        <w:tabs>
          <w:tab w:val="left" w:pos="849"/>
        </w:tabs>
        <w:spacing w:line="360" w:lineRule="auto"/>
        <w:ind w:left="1137" w:hanging="450"/>
      </w:pPr>
      <w:r>
        <w:rPr>
          <w:rFonts w:hint="cs"/>
          <w:rtl/>
        </w:rPr>
        <w:t>הפלדה תוכן ותכופף בהתאם לתכניות המהנדס המתכנן.</w:t>
      </w:r>
    </w:p>
    <w:p w14:paraId="17560533" w14:textId="77777777" w:rsidR="00AC715B" w:rsidRDefault="005F30F4" w:rsidP="00AC715B">
      <w:pPr>
        <w:numPr>
          <w:ilvl w:val="0"/>
          <w:numId w:val="25"/>
        </w:numPr>
        <w:tabs>
          <w:tab w:val="left" w:pos="849"/>
        </w:tabs>
        <w:spacing w:line="360" w:lineRule="auto"/>
        <w:ind w:left="1137" w:hanging="450"/>
      </w:pPr>
      <w:r>
        <w:rPr>
          <w:rFonts w:hint="cs"/>
          <w:rtl/>
        </w:rPr>
        <w:t>על הקבלן לקחת בחשבון כי החברה המתכננת את הפרויקט מהצד הקונסטרוקטיבי לא תספק</w:t>
      </w:r>
    </w:p>
    <w:p w14:paraId="5A123DAF" w14:textId="77777777" w:rsidR="00AC715B" w:rsidRDefault="00AC715B" w:rsidP="00AC715B">
      <w:pPr>
        <w:tabs>
          <w:tab w:val="left" w:pos="849"/>
        </w:tabs>
        <w:spacing w:line="360" w:lineRule="auto"/>
        <w:ind w:left="1137"/>
        <w:rPr>
          <w:rtl/>
        </w:rPr>
      </w:pPr>
      <w:r>
        <w:rPr>
          <w:rFonts w:hint="cs"/>
          <w:rtl/>
        </w:rPr>
        <w:t>רשימות ברזל נפרדות וכל נושא הרשימות הינו על אחריותו.</w:t>
      </w:r>
    </w:p>
    <w:p w14:paraId="08D53958" w14:textId="77777777" w:rsidR="00AC715B" w:rsidRDefault="00AC715B" w:rsidP="00AC715B">
      <w:pPr>
        <w:numPr>
          <w:ilvl w:val="0"/>
          <w:numId w:val="25"/>
        </w:numPr>
        <w:tabs>
          <w:tab w:val="left" w:pos="849"/>
        </w:tabs>
        <w:spacing w:line="360" w:lineRule="auto"/>
        <w:ind w:left="1137" w:hanging="450"/>
      </w:pPr>
      <w:r>
        <w:rPr>
          <w:rFonts w:hint="cs"/>
          <w:rtl/>
        </w:rPr>
        <w:t>עובי כיסוי הבטון יהיה אך ורק לפי הוראות הביצוע של כל תכנית שלעצמה.</w:t>
      </w:r>
    </w:p>
    <w:p w14:paraId="7705A57B" w14:textId="77777777" w:rsidR="00AC715B" w:rsidRDefault="00AC715B" w:rsidP="00AC715B">
      <w:pPr>
        <w:numPr>
          <w:ilvl w:val="0"/>
          <w:numId w:val="25"/>
        </w:numPr>
        <w:tabs>
          <w:tab w:val="left" w:pos="849"/>
        </w:tabs>
        <w:spacing w:line="360" w:lineRule="auto"/>
        <w:ind w:left="1137" w:hanging="450"/>
      </w:pPr>
      <w:r>
        <w:rPr>
          <w:rFonts w:hint="cs"/>
          <w:rtl/>
        </w:rPr>
        <w:t>אורכי עיגון וחפייה של ברזל הזיון יהיו אך ורק לפי הוראות ביצוע של כל תכנית שלעצמה.</w:t>
      </w:r>
    </w:p>
    <w:p w14:paraId="2EAA4896" w14:textId="77777777" w:rsidR="00AC715B" w:rsidRDefault="00AC715B" w:rsidP="00AC715B">
      <w:pPr>
        <w:tabs>
          <w:tab w:val="left" w:pos="849"/>
        </w:tabs>
        <w:spacing w:line="360" w:lineRule="auto"/>
        <w:rPr>
          <w:rtl/>
        </w:rPr>
      </w:pPr>
    </w:p>
    <w:p w14:paraId="55AF615B" w14:textId="77777777" w:rsidR="00AC715B" w:rsidRDefault="00AC715B" w:rsidP="00AC715B">
      <w:pPr>
        <w:tabs>
          <w:tab w:val="left" w:pos="849"/>
        </w:tabs>
        <w:spacing w:line="360" w:lineRule="auto"/>
        <w:rPr>
          <w:b/>
          <w:bCs/>
          <w:u w:val="single"/>
          <w:rtl/>
        </w:rPr>
      </w:pPr>
      <w:r>
        <w:rPr>
          <w:rFonts w:hint="cs"/>
          <w:b/>
          <w:bCs/>
          <w:rtl/>
        </w:rPr>
        <w:t>02.12</w:t>
      </w:r>
      <w:r w:rsidRPr="00FA258E">
        <w:rPr>
          <w:b/>
          <w:bCs/>
          <w:rtl/>
        </w:rPr>
        <w:t xml:space="preserve">  </w:t>
      </w:r>
      <w:r>
        <w:rPr>
          <w:rFonts w:hint="cs"/>
          <w:b/>
          <w:bCs/>
          <w:rtl/>
        </w:rPr>
        <w:t xml:space="preserve"> </w:t>
      </w:r>
      <w:r>
        <w:rPr>
          <w:b/>
          <w:bCs/>
        </w:rPr>
        <w:t xml:space="preserve"> </w:t>
      </w:r>
      <w:r>
        <w:rPr>
          <w:rFonts w:hint="cs"/>
          <w:b/>
          <w:bCs/>
          <w:u w:val="single"/>
          <w:rtl/>
        </w:rPr>
        <w:t>צפיפות הבטון</w:t>
      </w:r>
    </w:p>
    <w:p w14:paraId="4436C91C" w14:textId="77777777" w:rsidR="00AC715B" w:rsidRDefault="00AC715B" w:rsidP="00AC715B">
      <w:pPr>
        <w:tabs>
          <w:tab w:val="left" w:pos="777"/>
        </w:tabs>
        <w:spacing w:line="360" w:lineRule="auto"/>
        <w:ind w:left="777"/>
        <w:rPr>
          <w:rtl/>
        </w:rPr>
      </w:pPr>
      <w:r w:rsidRPr="00120F36">
        <w:rPr>
          <w:rFonts w:hint="cs"/>
          <w:rtl/>
        </w:rPr>
        <w:t>יש להקפיד</w:t>
      </w:r>
      <w:r>
        <w:rPr>
          <w:rFonts w:hint="cs"/>
          <w:rtl/>
        </w:rPr>
        <w:t xml:space="preserve"> על צפיפות הבטונים ואטימותם כנגד חדירת מים. המשטחים החיצוניים של הקירות התומכים שאינם נבנים כבטון גלוי יועבדו בטפסות מלבידי עץ או טפסות פח לגמר נקי וחלק ללא חורים, כל שיהיה ניתן להניח עליהם באורח מקצועי נכון את שכבות האיטום.</w:t>
      </w:r>
    </w:p>
    <w:p w14:paraId="04CE03FA" w14:textId="77777777" w:rsidR="00AC715B" w:rsidRPr="00120F36" w:rsidRDefault="00AC715B" w:rsidP="00AC715B">
      <w:pPr>
        <w:tabs>
          <w:tab w:val="left" w:pos="777"/>
        </w:tabs>
        <w:spacing w:line="360" w:lineRule="auto"/>
        <w:ind w:left="777"/>
        <w:rPr>
          <w:rtl/>
        </w:rPr>
      </w:pPr>
      <w:r>
        <w:rPr>
          <w:rFonts w:hint="cs"/>
          <w:rtl/>
        </w:rPr>
        <w:t>כל הבטונים בפרוייקט זה ירוטטו ע"י ויברטור מכני. תיקון בטונים כגון סגרגציה, זיון הגלוי לעין וכו' יתוקנו מיד עם פירוק הטפסות ובהתאם למועדי האשפרה.</w:t>
      </w:r>
    </w:p>
    <w:p w14:paraId="6E7B4843" w14:textId="77777777" w:rsidR="00AC715B" w:rsidRDefault="00AC715B" w:rsidP="00AC715B">
      <w:pPr>
        <w:tabs>
          <w:tab w:val="left" w:pos="849"/>
        </w:tabs>
        <w:spacing w:line="360" w:lineRule="auto"/>
        <w:rPr>
          <w:b/>
          <w:bCs/>
          <w:u w:val="single"/>
          <w:rtl/>
        </w:rPr>
      </w:pPr>
    </w:p>
    <w:p w14:paraId="0A902642" w14:textId="77777777" w:rsidR="00AC715B" w:rsidRDefault="00AC715B" w:rsidP="00AC715B">
      <w:pPr>
        <w:tabs>
          <w:tab w:val="left" w:pos="849"/>
        </w:tabs>
        <w:spacing w:line="360" w:lineRule="auto"/>
        <w:rPr>
          <w:b/>
          <w:bCs/>
          <w:u w:val="single"/>
          <w:rtl/>
        </w:rPr>
      </w:pPr>
    </w:p>
    <w:p w14:paraId="57186574" w14:textId="77777777" w:rsidR="00AC715B" w:rsidRDefault="00AC715B" w:rsidP="00AC715B">
      <w:pPr>
        <w:tabs>
          <w:tab w:val="left" w:pos="849"/>
        </w:tabs>
        <w:spacing w:line="360" w:lineRule="auto"/>
        <w:rPr>
          <w:b/>
          <w:bCs/>
          <w:u w:val="single"/>
          <w:rtl/>
        </w:rPr>
      </w:pPr>
    </w:p>
    <w:p w14:paraId="5DF8E4D0" w14:textId="77777777" w:rsidR="00AC715B" w:rsidRDefault="00AC715B" w:rsidP="00AC715B">
      <w:pPr>
        <w:tabs>
          <w:tab w:val="left" w:pos="849"/>
        </w:tabs>
        <w:spacing w:line="360" w:lineRule="auto"/>
        <w:rPr>
          <w:rtl/>
        </w:rPr>
      </w:pPr>
    </w:p>
    <w:p w14:paraId="306ED8F4" w14:textId="77777777" w:rsidR="00AC715B" w:rsidRDefault="00AC715B" w:rsidP="00AC715B">
      <w:pPr>
        <w:tabs>
          <w:tab w:val="left" w:pos="849"/>
        </w:tabs>
        <w:spacing w:line="360" w:lineRule="auto"/>
      </w:pPr>
    </w:p>
    <w:p w14:paraId="2785D6DE" w14:textId="77777777" w:rsidR="00AC715B" w:rsidRPr="002372FC" w:rsidRDefault="00AC715B" w:rsidP="00AC715B">
      <w:pPr>
        <w:tabs>
          <w:tab w:val="left" w:pos="849"/>
        </w:tabs>
        <w:spacing w:line="360" w:lineRule="auto"/>
        <w:rPr>
          <w:rtl/>
        </w:rPr>
      </w:pPr>
    </w:p>
    <w:p w14:paraId="5490CE66" w14:textId="77777777" w:rsidR="00AC715B" w:rsidRPr="00C85CA6" w:rsidRDefault="00AC715B" w:rsidP="00AC715B">
      <w:pPr>
        <w:ind w:left="498" w:right="-270"/>
        <w:jc w:val="right"/>
        <w:rPr>
          <w:u w:val="single"/>
          <w:rtl/>
        </w:rPr>
      </w:pPr>
      <w:r>
        <w:rPr>
          <w:rFonts w:hint="cs"/>
          <w:sz w:val="23"/>
          <w:szCs w:val="23"/>
          <w:rtl/>
        </w:rPr>
        <w:t xml:space="preserve">חתימה וחותמת הקבלן     </w:t>
      </w:r>
      <w:r>
        <w:rPr>
          <w:rFonts w:hint="cs"/>
          <w:sz w:val="23"/>
          <w:szCs w:val="23"/>
          <w:u w:val="single"/>
          <w:rtl/>
        </w:rPr>
        <w:t xml:space="preserve">                                                 </w:t>
      </w:r>
      <w:r w:rsidRPr="00C85CA6">
        <w:rPr>
          <w:sz w:val="23"/>
          <w:szCs w:val="23"/>
        </w:rPr>
        <w:t xml:space="preserve"> </w:t>
      </w:r>
      <w:r>
        <w:rPr>
          <w:rFonts w:hint="cs"/>
          <w:sz w:val="23"/>
          <w:szCs w:val="23"/>
          <w:u w:val="single"/>
          <w:rtl/>
        </w:rPr>
        <w:t xml:space="preserve"> </w:t>
      </w:r>
    </w:p>
    <w:p w14:paraId="356DAA71" w14:textId="7888CE4E" w:rsidR="00AC715B" w:rsidRPr="00465B11" w:rsidRDefault="00AC715B" w:rsidP="00121F80">
      <w:pPr>
        <w:pStyle w:val="ac"/>
        <w:tabs>
          <w:tab w:val="clear" w:pos="3601"/>
        </w:tabs>
        <w:spacing w:after="240" w:line="360" w:lineRule="auto"/>
        <w:ind w:left="0" w:firstLine="0"/>
        <w:jc w:val="left"/>
        <w:rPr>
          <w:rFonts w:ascii="Tahoma" w:hAnsi="Tahoma"/>
          <w:rtl/>
        </w:rPr>
      </w:pPr>
      <w:r>
        <w:rPr>
          <w:rFonts w:cs="David" w:hint="cs"/>
          <w:sz w:val="23"/>
          <w:szCs w:val="23"/>
          <w:u w:val="single"/>
          <w:rtl/>
        </w:rPr>
        <w:t xml:space="preserve"> </w:t>
      </w:r>
      <w:r>
        <w:rPr>
          <w:rFonts w:cs="David"/>
          <w:b/>
          <w:bCs/>
          <w:sz w:val="28"/>
          <w:szCs w:val="28"/>
          <w:u w:val="single"/>
          <w:rtl/>
        </w:rPr>
        <w:br w:type="page"/>
      </w:r>
    </w:p>
    <w:p w14:paraId="4B308319" w14:textId="77777777" w:rsidR="00AC715B" w:rsidRDefault="00AC715B" w:rsidP="00AC715B">
      <w:pPr>
        <w:spacing w:after="120" w:line="360" w:lineRule="auto"/>
        <w:jc w:val="both"/>
        <w:rPr>
          <w:rFonts w:ascii="Tahoma" w:hAnsi="Tahoma"/>
          <w:rtl/>
        </w:rPr>
      </w:pPr>
    </w:p>
    <w:p w14:paraId="1F222BF4" w14:textId="77777777" w:rsidR="00AC715B" w:rsidRDefault="00AC715B" w:rsidP="00AC715B">
      <w:pPr>
        <w:spacing w:after="120" w:line="360" w:lineRule="auto"/>
        <w:jc w:val="both"/>
        <w:rPr>
          <w:rFonts w:ascii="Tahoma" w:hAnsi="Tahoma"/>
          <w:rtl/>
        </w:rPr>
      </w:pPr>
    </w:p>
    <w:p w14:paraId="7CFCE942" w14:textId="77777777" w:rsidR="00AC715B" w:rsidRPr="00144C70" w:rsidRDefault="00AC715B" w:rsidP="00AC715B">
      <w:pPr>
        <w:spacing w:after="120" w:line="360" w:lineRule="auto"/>
        <w:jc w:val="both"/>
        <w:rPr>
          <w:rFonts w:ascii="Tahoma" w:hAnsi="Tahoma"/>
          <w:b/>
          <w:bCs/>
          <w:sz w:val="32"/>
          <w:szCs w:val="32"/>
          <w:rtl/>
        </w:rPr>
      </w:pPr>
      <w:r w:rsidRPr="00144C70">
        <w:rPr>
          <w:rFonts w:ascii="Tahoma" w:hAnsi="Tahoma" w:hint="cs"/>
          <w:b/>
          <w:bCs/>
          <w:sz w:val="32"/>
          <w:szCs w:val="32"/>
          <w:rtl/>
        </w:rPr>
        <w:t>ראה דו"ח יועץ ביסוס מצורף</w:t>
      </w:r>
      <w:r>
        <w:rPr>
          <w:rFonts w:ascii="Tahoma" w:hAnsi="Tahoma" w:hint="cs"/>
          <w:b/>
          <w:bCs/>
          <w:sz w:val="32"/>
          <w:szCs w:val="32"/>
          <w:rtl/>
        </w:rPr>
        <w:t>.</w:t>
      </w:r>
    </w:p>
    <w:p w14:paraId="0D8D7CF8" w14:textId="77777777" w:rsidR="00AC715B" w:rsidRDefault="00AC715B" w:rsidP="00AC715B">
      <w:pPr>
        <w:spacing w:after="120" w:line="360" w:lineRule="auto"/>
        <w:jc w:val="both"/>
        <w:rPr>
          <w:rFonts w:ascii="Tahoma" w:hAnsi="Tahoma"/>
          <w:rtl/>
        </w:rPr>
      </w:pPr>
    </w:p>
    <w:p w14:paraId="07FFF077" w14:textId="77777777" w:rsidR="00AC715B" w:rsidRDefault="00AC715B" w:rsidP="00AC715B">
      <w:pPr>
        <w:spacing w:after="120" w:line="360" w:lineRule="auto"/>
        <w:jc w:val="both"/>
        <w:rPr>
          <w:rFonts w:ascii="Tahoma" w:hAnsi="Tahoma"/>
          <w:rtl/>
        </w:rPr>
      </w:pPr>
    </w:p>
    <w:p w14:paraId="00B8CBD1" w14:textId="77777777" w:rsidR="00945615" w:rsidRDefault="00945615" w:rsidP="00AC715B">
      <w:pPr>
        <w:spacing w:after="120" w:line="360" w:lineRule="auto"/>
        <w:jc w:val="both"/>
        <w:rPr>
          <w:rFonts w:ascii="Tahoma" w:hAnsi="Tahoma"/>
        </w:rPr>
      </w:pPr>
    </w:p>
    <w:p w14:paraId="4C6FC872" w14:textId="77777777" w:rsidR="00AC715B" w:rsidRDefault="00AC715B" w:rsidP="00AC715B">
      <w:pPr>
        <w:spacing w:after="120" w:line="360" w:lineRule="auto"/>
        <w:jc w:val="both"/>
        <w:rPr>
          <w:rFonts w:ascii="Tahoma" w:hAnsi="Tahoma"/>
        </w:rPr>
      </w:pPr>
    </w:p>
    <w:p w14:paraId="7769AE1B" w14:textId="77777777" w:rsidR="00AC715B" w:rsidRDefault="00AC715B" w:rsidP="00AC715B">
      <w:pPr>
        <w:spacing w:after="120" w:line="360" w:lineRule="auto"/>
        <w:jc w:val="both"/>
        <w:rPr>
          <w:rFonts w:ascii="Tahoma" w:hAnsi="Tahoma"/>
          <w:rtl/>
        </w:rPr>
      </w:pPr>
    </w:p>
    <w:p w14:paraId="2C492E4E" w14:textId="77777777" w:rsidR="00AC715B" w:rsidRPr="007F4175" w:rsidRDefault="00AC715B" w:rsidP="00AC715B">
      <w:pPr>
        <w:spacing w:after="120" w:line="360" w:lineRule="auto"/>
        <w:jc w:val="both"/>
        <w:rPr>
          <w:rFonts w:ascii="Tahoma" w:hAnsi="Tahoma"/>
          <w:rtl/>
        </w:rPr>
      </w:pPr>
    </w:p>
    <w:p w14:paraId="0E8240C7" w14:textId="77777777" w:rsidR="00AC715B" w:rsidRDefault="00AC715B" w:rsidP="00AC715B">
      <w:pPr>
        <w:pStyle w:val="11"/>
        <w:tabs>
          <w:tab w:val="clear" w:pos="1871"/>
          <w:tab w:val="clear" w:pos="2722"/>
        </w:tabs>
        <w:spacing w:after="240" w:line="360" w:lineRule="auto"/>
        <w:ind w:left="0" w:firstLine="0"/>
        <w:jc w:val="right"/>
        <w:rPr>
          <w:rFonts w:hAnsi="Arial"/>
          <w:color w:val="000000"/>
          <w:rtl/>
        </w:rPr>
      </w:pPr>
      <w:r>
        <w:rPr>
          <w:rFonts w:hint="cs"/>
          <w:sz w:val="23"/>
          <w:szCs w:val="23"/>
          <w:rtl/>
        </w:rPr>
        <w:t xml:space="preserve">חתימה וחותמת הקבלן     </w:t>
      </w:r>
      <w:r>
        <w:rPr>
          <w:rFonts w:hint="cs"/>
          <w:sz w:val="23"/>
          <w:szCs w:val="23"/>
          <w:u w:val="single"/>
          <w:rtl/>
        </w:rPr>
        <w:t xml:space="preserve">                                                 </w:t>
      </w:r>
      <w:r w:rsidRPr="00C85CA6">
        <w:rPr>
          <w:sz w:val="23"/>
          <w:szCs w:val="23"/>
        </w:rPr>
        <w:t xml:space="preserve"> </w:t>
      </w:r>
      <w:r>
        <w:rPr>
          <w:rFonts w:hint="cs"/>
          <w:sz w:val="23"/>
          <w:szCs w:val="23"/>
          <w:u w:val="single"/>
          <w:rtl/>
        </w:rPr>
        <w:t xml:space="preserve"> </w:t>
      </w:r>
      <w:r w:rsidRPr="00F60505">
        <w:rPr>
          <w:rFonts w:hAnsi="Arial"/>
          <w:color w:val="000000"/>
          <w:rtl/>
        </w:rPr>
        <w:t xml:space="preserve"> </w:t>
      </w:r>
    </w:p>
    <w:p w14:paraId="35FBCEFC" w14:textId="77777777" w:rsidR="00B77CE8" w:rsidRDefault="00B77CE8" w:rsidP="00B77CE8">
      <w:pPr>
        <w:pStyle w:val="11"/>
        <w:tabs>
          <w:tab w:val="clear" w:pos="1871"/>
          <w:tab w:val="clear" w:pos="2722"/>
        </w:tabs>
        <w:spacing w:after="240" w:line="360" w:lineRule="auto"/>
        <w:ind w:left="0" w:firstLine="0"/>
        <w:jc w:val="left"/>
        <w:rPr>
          <w:rFonts w:hAnsi="Arial"/>
          <w:color w:val="000000"/>
          <w:sz w:val="80"/>
          <w:szCs w:val="80"/>
          <w:rtl/>
        </w:rPr>
      </w:pPr>
    </w:p>
    <w:p w14:paraId="18407855" w14:textId="77777777" w:rsidR="00B77CE8" w:rsidRDefault="00B77CE8" w:rsidP="00B77CE8">
      <w:pPr>
        <w:pStyle w:val="11"/>
        <w:tabs>
          <w:tab w:val="clear" w:pos="1871"/>
          <w:tab w:val="clear" w:pos="2722"/>
        </w:tabs>
        <w:spacing w:after="240" w:line="360" w:lineRule="auto"/>
        <w:ind w:left="0" w:firstLine="0"/>
        <w:jc w:val="left"/>
        <w:rPr>
          <w:rFonts w:hAnsi="Arial"/>
          <w:color w:val="000000"/>
          <w:sz w:val="80"/>
          <w:szCs w:val="80"/>
          <w:rtl/>
        </w:rPr>
      </w:pPr>
    </w:p>
    <w:p w14:paraId="7C552619" w14:textId="77777777" w:rsidR="00B77CE8" w:rsidRDefault="00B77CE8" w:rsidP="00B77CE8">
      <w:pPr>
        <w:pStyle w:val="11"/>
        <w:tabs>
          <w:tab w:val="clear" w:pos="1871"/>
          <w:tab w:val="clear" w:pos="2722"/>
        </w:tabs>
        <w:spacing w:after="240" w:line="360" w:lineRule="auto"/>
        <w:ind w:left="0" w:firstLine="0"/>
        <w:jc w:val="left"/>
        <w:rPr>
          <w:rFonts w:hAnsi="Arial"/>
          <w:color w:val="000000"/>
          <w:sz w:val="80"/>
          <w:szCs w:val="80"/>
          <w:rtl/>
        </w:rPr>
      </w:pPr>
    </w:p>
    <w:p w14:paraId="69A38963" w14:textId="77777777" w:rsidR="00B77CE8" w:rsidRDefault="00B77CE8" w:rsidP="00B77CE8">
      <w:pPr>
        <w:pStyle w:val="11"/>
        <w:tabs>
          <w:tab w:val="clear" w:pos="1871"/>
          <w:tab w:val="clear" w:pos="2722"/>
        </w:tabs>
        <w:spacing w:after="240" w:line="360" w:lineRule="auto"/>
        <w:ind w:left="0" w:firstLine="0"/>
        <w:jc w:val="center"/>
        <w:rPr>
          <w:b/>
          <w:bCs/>
          <w:sz w:val="80"/>
          <w:szCs w:val="80"/>
          <w:u w:val="single"/>
          <w:rtl/>
        </w:rPr>
      </w:pPr>
      <w:r w:rsidRPr="00B77CE8">
        <w:rPr>
          <w:rFonts w:hAnsi="Arial" w:hint="cs"/>
          <w:color w:val="000000"/>
          <w:sz w:val="80"/>
          <w:szCs w:val="80"/>
          <w:rtl/>
        </w:rPr>
        <w:t>נספח 1- דוח קרקע</w:t>
      </w:r>
    </w:p>
    <w:p w14:paraId="41DA81FE" w14:textId="77777777" w:rsidR="00B77CE8" w:rsidRPr="00B77CE8" w:rsidRDefault="00B77CE8" w:rsidP="00B77CE8">
      <w:pPr>
        <w:pStyle w:val="11"/>
        <w:tabs>
          <w:tab w:val="clear" w:pos="1871"/>
          <w:tab w:val="clear" w:pos="2722"/>
        </w:tabs>
        <w:spacing w:after="240" w:line="360" w:lineRule="auto"/>
        <w:ind w:left="0" w:firstLine="0"/>
        <w:jc w:val="center"/>
        <w:rPr>
          <w:b/>
          <w:bCs/>
          <w:sz w:val="80"/>
          <w:szCs w:val="80"/>
          <w:u w:val="single"/>
        </w:rPr>
      </w:pPr>
    </w:p>
    <w:sectPr w:rsidR="00B77CE8" w:rsidRPr="00B77CE8" w:rsidSect="00AC715B">
      <w:headerReference w:type="even" r:id="rId11"/>
      <w:headerReference w:type="default" r:id="rId12"/>
      <w:footerReference w:type="default" r:id="rId13"/>
      <w:pgSz w:w="11906" w:h="16838"/>
      <w:pgMar w:top="1134" w:right="1080" w:bottom="1560" w:left="1080" w:header="720" w:footer="720" w:gutter="0"/>
      <w:pgNumType w:start="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C0FF3" w14:textId="77777777" w:rsidR="00271042" w:rsidRDefault="00271042">
      <w:r>
        <w:separator/>
      </w:r>
    </w:p>
  </w:endnote>
  <w:endnote w:type="continuationSeparator" w:id="0">
    <w:p w14:paraId="23A0DB17" w14:textId="77777777" w:rsidR="00271042" w:rsidRDefault="0027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Miriam Transparent">
    <w:panose1 w:val="020B0502050101010101"/>
    <w:charset w:val="B1"/>
    <w:family w:val="swiss"/>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F0E24" w14:textId="77777777" w:rsidR="00FE760D" w:rsidRDefault="00FE760D">
    <w:pPr>
      <w:pStyle w:val="a4"/>
      <w:jc w:val="center"/>
    </w:pPr>
    <w:r>
      <w:fldChar w:fldCharType="begin"/>
    </w:r>
    <w:r>
      <w:instrText xml:space="preserve"> PAGE   \* MERGEFORMAT </w:instrText>
    </w:r>
    <w:r>
      <w:fldChar w:fldCharType="separate"/>
    </w:r>
    <w:r w:rsidR="0012083F">
      <w:rPr>
        <w:noProof/>
        <w:rtl/>
      </w:rPr>
      <w:t>14</w:t>
    </w:r>
    <w:r>
      <w:rPr>
        <w:noProof/>
      </w:rPr>
      <w:fldChar w:fldCharType="end"/>
    </w:r>
  </w:p>
  <w:p w14:paraId="40DE494E" w14:textId="77777777" w:rsidR="00FE760D" w:rsidRDefault="00FE760D" w:rsidP="007F4E16">
    <w:pPr>
      <w:pStyle w:val="a4"/>
      <w:jc w:val="cen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2290E" w14:textId="77777777" w:rsidR="00271042" w:rsidRDefault="00271042">
      <w:r>
        <w:separator/>
      </w:r>
    </w:p>
  </w:footnote>
  <w:footnote w:type="continuationSeparator" w:id="0">
    <w:p w14:paraId="04FCCF26" w14:textId="77777777" w:rsidR="00271042" w:rsidRDefault="00271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1255F" w14:textId="77777777" w:rsidR="00FE760D" w:rsidRDefault="00FE760D" w:rsidP="00E74B12">
    <w:pPr>
      <w:pStyle w:val="a3"/>
      <w:framePr w:wrap="around" w:vAnchor="text" w:hAnchor="text" w:xAlign="center" w:y="1"/>
      <w:rPr>
        <w:rStyle w:val="a8"/>
      </w:rPr>
    </w:pPr>
    <w:r>
      <w:rPr>
        <w:rStyle w:val="a8"/>
        <w:rtl/>
      </w:rPr>
      <w:fldChar w:fldCharType="begin"/>
    </w:r>
    <w:r>
      <w:rPr>
        <w:rStyle w:val="a8"/>
      </w:rPr>
      <w:instrText xml:space="preserve">PAGE  </w:instrText>
    </w:r>
    <w:r>
      <w:rPr>
        <w:rStyle w:val="a8"/>
        <w:rtl/>
      </w:rPr>
      <w:fldChar w:fldCharType="end"/>
    </w:r>
  </w:p>
  <w:p w14:paraId="7CF39762" w14:textId="77777777" w:rsidR="00FE760D" w:rsidRDefault="00FE760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9C924" w14:textId="77777777" w:rsidR="00FE760D" w:rsidRPr="00FA48F8" w:rsidRDefault="00FE760D" w:rsidP="00483EC7">
    <w:pPr>
      <w:pStyle w:val="a3"/>
      <w:jc w:val="center"/>
      <w:rPr>
        <w:rFonts w:ascii="Arial" w:hAnsi="Arial" w:cs="Arial"/>
        <w:rtl/>
      </w:rPr>
    </w:pPr>
    <w:r w:rsidRPr="00FA48F8">
      <w:rPr>
        <w:rFonts w:ascii="Arial" w:hAnsi="Arial" w:cs="Arial"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F54E1"/>
    <w:multiLevelType w:val="multilevel"/>
    <w:tmpl w:val="4B740520"/>
    <w:lvl w:ilvl="0">
      <w:start w:val="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691A09"/>
    <w:multiLevelType w:val="hybridMultilevel"/>
    <w:tmpl w:val="747E9EEA"/>
    <w:lvl w:ilvl="0" w:tplc="E5AC7C0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82A77"/>
    <w:multiLevelType w:val="hybridMultilevel"/>
    <w:tmpl w:val="A32EC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156C4"/>
    <w:multiLevelType w:val="multilevel"/>
    <w:tmpl w:val="AC082790"/>
    <w:lvl w:ilvl="0">
      <w:start w:val="1"/>
      <w:numFmt w:val="decimal"/>
      <w:lvlText w:val="%1."/>
      <w:lvlJc w:val="left"/>
      <w:pPr>
        <w:ind w:left="1440" w:hanging="360"/>
      </w:pPr>
    </w:lvl>
    <w:lvl w:ilvl="1">
      <w:start w:val="1"/>
      <w:numFmt w:val="decimal"/>
      <w:isLgl/>
      <w:lvlText w:val="%1.%2"/>
      <w:lvlJc w:val="left"/>
      <w:pPr>
        <w:ind w:left="1800" w:hanging="540"/>
      </w:pPr>
      <w:rPr>
        <w:rFonts w:hint="default"/>
      </w:rPr>
    </w:lvl>
    <w:lvl w:ilvl="2">
      <w:start w:val="17"/>
      <w:numFmt w:val="decimal"/>
      <w:isLgl/>
      <w:lvlText w:val="%1.%2.%3"/>
      <w:lvlJc w:val="left"/>
      <w:pPr>
        <w:ind w:left="216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320" w:hanging="1800"/>
      </w:pPr>
      <w:rPr>
        <w:rFonts w:hint="default"/>
      </w:rPr>
    </w:lvl>
  </w:abstractNum>
  <w:abstractNum w:abstractNumId="4" w15:restartNumberingAfterBreak="0">
    <w:nsid w:val="0C5B208C"/>
    <w:multiLevelType w:val="multilevel"/>
    <w:tmpl w:val="F9747000"/>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21"/>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5" w15:restartNumberingAfterBreak="0">
    <w:nsid w:val="0D343EF0"/>
    <w:multiLevelType w:val="hybridMultilevel"/>
    <w:tmpl w:val="6102DE02"/>
    <w:lvl w:ilvl="0" w:tplc="0409000F">
      <w:start w:val="1"/>
      <w:numFmt w:val="decimal"/>
      <w:lvlText w:val="%1."/>
      <w:lvlJc w:val="left"/>
      <w:pPr>
        <w:ind w:left="26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53B67"/>
    <w:multiLevelType w:val="hybridMultilevel"/>
    <w:tmpl w:val="1A7A07DE"/>
    <w:lvl w:ilvl="0" w:tplc="AC42F114">
      <w:start w:val="1"/>
      <w:numFmt w:val="decimal"/>
      <w:lvlText w:val="%1."/>
      <w:lvlJc w:val="left"/>
      <w:pPr>
        <w:ind w:left="720" w:hanging="360"/>
      </w:pPr>
      <w:rPr>
        <w:rFonts w:cs="David" w:hint="cs"/>
        <w:b w:val="0"/>
        <w:bCs w:val="0"/>
        <w:iCs w:val="0"/>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00179"/>
    <w:multiLevelType w:val="multilevel"/>
    <w:tmpl w:val="355A5014"/>
    <w:lvl w:ilvl="0">
      <w:start w:val="1"/>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4A370C"/>
    <w:multiLevelType w:val="hybridMultilevel"/>
    <w:tmpl w:val="B484DE08"/>
    <w:lvl w:ilvl="0" w:tplc="6414C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F4047"/>
    <w:multiLevelType w:val="multilevel"/>
    <w:tmpl w:val="1B20E2C6"/>
    <w:lvl w:ilvl="0">
      <w:start w:val="1"/>
      <w:numFmt w:val="decimal"/>
      <w:lvlText w:val="%1"/>
      <w:lvlJc w:val="left"/>
      <w:pPr>
        <w:ind w:left="540" w:hanging="540"/>
      </w:pPr>
      <w:rPr>
        <w:rFonts w:hint="default"/>
        <w:color w:val="auto"/>
      </w:rPr>
    </w:lvl>
    <w:lvl w:ilvl="1">
      <w:start w:val="3"/>
      <w:numFmt w:val="decimal"/>
      <w:lvlText w:val="%1.%2"/>
      <w:lvlJc w:val="left"/>
      <w:pPr>
        <w:ind w:left="900" w:hanging="540"/>
      </w:pPr>
      <w:rPr>
        <w:rFonts w:hint="default"/>
        <w:color w:val="auto"/>
      </w:rPr>
    </w:lvl>
    <w:lvl w:ilvl="2">
      <w:start w:val="19"/>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D993320"/>
    <w:multiLevelType w:val="multilevel"/>
    <w:tmpl w:val="9FC6DE0E"/>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26"/>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11" w15:restartNumberingAfterBreak="0">
    <w:nsid w:val="1E386F65"/>
    <w:multiLevelType w:val="hybridMultilevel"/>
    <w:tmpl w:val="A4A27AA6"/>
    <w:lvl w:ilvl="0" w:tplc="9D7AD83A">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4F44A5"/>
    <w:multiLevelType w:val="hybridMultilevel"/>
    <w:tmpl w:val="71FA0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C1C11"/>
    <w:multiLevelType w:val="hybridMultilevel"/>
    <w:tmpl w:val="FB5A5600"/>
    <w:lvl w:ilvl="0" w:tplc="0409000F">
      <w:start w:val="1"/>
      <w:numFmt w:val="decimal"/>
      <w:lvlText w:val="%1."/>
      <w:lvlJc w:val="left"/>
      <w:pPr>
        <w:ind w:left="1428" w:hanging="360"/>
      </w:pPr>
    </w:lvl>
    <w:lvl w:ilvl="1" w:tplc="0409000F">
      <w:start w:val="1"/>
      <w:numFmt w:val="decimal"/>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 w15:restartNumberingAfterBreak="0">
    <w:nsid w:val="26A42587"/>
    <w:multiLevelType w:val="hybridMultilevel"/>
    <w:tmpl w:val="A9827C26"/>
    <w:lvl w:ilvl="0" w:tplc="7F88F8BE">
      <w:start w:val="4"/>
      <w:numFmt w:val="decimal"/>
      <w:lvlText w:val="%1."/>
      <w:lvlJc w:val="left"/>
      <w:pPr>
        <w:tabs>
          <w:tab w:val="num" w:pos="1080"/>
        </w:tabs>
        <w:ind w:left="1080" w:hanging="720"/>
      </w:pPr>
      <w:rPr>
        <w:rFonts w:hint="cs"/>
        <w:u w:val="none"/>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634A32"/>
    <w:multiLevelType w:val="hybridMultilevel"/>
    <w:tmpl w:val="585C55C6"/>
    <w:lvl w:ilvl="0" w:tplc="55062BAC">
      <w:start w:val="1"/>
      <w:numFmt w:val="decimal"/>
      <w:lvlText w:val="%1."/>
      <w:lvlJc w:val="left"/>
      <w:pPr>
        <w:ind w:left="720" w:hanging="360"/>
      </w:pPr>
      <w:rPr>
        <w:rFonts w:cs="David" w:hint="cs"/>
        <w:b/>
        <w:bCs w:val="0"/>
        <w:iCs w:val="0"/>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10E53"/>
    <w:multiLevelType w:val="hybridMultilevel"/>
    <w:tmpl w:val="B0ECE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23FA8"/>
    <w:multiLevelType w:val="hybridMultilevel"/>
    <w:tmpl w:val="955682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52E546B"/>
    <w:multiLevelType w:val="multilevel"/>
    <w:tmpl w:val="B31A7916"/>
    <w:lvl w:ilvl="0">
      <w:start w:val="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5937C25"/>
    <w:multiLevelType w:val="hybridMultilevel"/>
    <w:tmpl w:val="C008A95E"/>
    <w:lvl w:ilvl="0" w:tplc="E5AC7C0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E87AFB"/>
    <w:multiLevelType w:val="hybridMultilevel"/>
    <w:tmpl w:val="05305B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7414759"/>
    <w:multiLevelType w:val="hybridMultilevel"/>
    <w:tmpl w:val="B00AE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060AFB"/>
    <w:multiLevelType w:val="hybridMultilevel"/>
    <w:tmpl w:val="BA8058D0"/>
    <w:lvl w:ilvl="0" w:tplc="A300C5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40ADC"/>
    <w:multiLevelType w:val="hybridMultilevel"/>
    <w:tmpl w:val="AE9C27E2"/>
    <w:lvl w:ilvl="0" w:tplc="F88EEB90">
      <w:start w:val="57"/>
      <w:numFmt w:val="bullet"/>
      <w:lvlText w:val="-"/>
      <w:lvlJc w:val="left"/>
      <w:pPr>
        <w:ind w:left="1826" w:hanging="360"/>
      </w:pPr>
      <w:rPr>
        <w:rFonts w:cs="Times New Roman" w:hint="default"/>
        <w:sz w:val="24"/>
      </w:rPr>
    </w:lvl>
    <w:lvl w:ilvl="1" w:tplc="04090003" w:tentative="1">
      <w:start w:val="1"/>
      <w:numFmt w:val="bullet"/>
      <w:lvlText w:val="o"/>
      <w:lvlJc w:val="left"/>
      <w:pPr>
        <w:ind w:left="2546" w:hanging="360"/>
      </w:pPr>
      <w:rPr>
        <w:rFonts w:ascii="Courier New" w:hAnsi="Courier New" w:cs="Courier New" w:hint="default"/>
      </w:rPr>
    </w:lvl>
    <w:lvl w:ilvl="2" w:tplc="04090005" w:tentative="1">
      <w:start w:val="1"/>
      <w:numFmt w:val="bullet"/>
      <w:lvlText w:val=""/>
      <w:lvlJc w:val="left"/>
      <w:pPr>
        <w:ind w:left="3266" w:hanging="360"/>
      </w:pPr>
      <w:rPr>
        <w:rFonts w:ascii="Wingdings" w:hAnsi="Wingdings" w:hint="default"/>
      </w:rPr>
    </w:lvl>
    <w:lvl w:ilvl="3" w:tplc="04090001" w:tentative="1">
      <w:start w:val="1"/>
      <w:numFmt w:val="bullet"/>
      <w:lvlText w:val=""/>
      <w:lvlJc w:val="left"/>
      <w:pPr>
        <w:ind w:left="3986" w:hanging="360"/>
      </w:pPr>
      <w:rPr>
        <w:rFonts w:ascii="Symbol" w:hAnsi="Symbol" w:hint="default"/>
      </w:rPr>
    </w:lvl>
    <w:lvl w:ilvl="4" w:tplc="04090003" w:tentative="1">
      <w:start w:val="1"/>
      <w:numFmt w:val="bullet"/>
      <w:lvlText w:val="o"/>
      <w:lvlJc w:val="left"/>
      <w:pPr>
        <w:ind w:left="4706" w:hanging="360"/>
      </w:pPr>
      <w:rPr>
        <w:rFonts w:ascii="Courier New" w:hAnsi="Courier New" w:cs="Courier New" w:hint="default"/>
      </w:rPr>
    </w:lvl>
    <w:lvl w:ilvl="5" w:tplc="04090005" w:tentative="1">
      <w:start w:val="1"/>
      <w:numFmt w:val="bullet"/>
      <w:lvlText w:val=""/>
      <w:lvlJc w:val="left"/>
      <w:pPr>
        <w:ind w:left="5426" w:hanging="360"/>
      </w:pPr>
      <w:rPr>
        <w:rFonts w:ascii="Wingdings" w:hAnsi="Wingdings" w:hint="default"/>
      </w:rPr>
    </w:lvl>
    <w:lvl w:ilvl="6" w:tplc="04090001" w:tentative="1">
      <w:start w:val="1"/>
      <w:numFmt w:val="bullet"/>
      <w:lvlText w:val=""/>
      <w:lvlJc w:val="left"/>
      <w:pPr>
        <w:ind w:left="6146" w:hanging="360"/>
      </w:pPr>
      <w:rPr>
        <w:rFonts w:ascii="Symbol" w:hAnsi="Symbol" w:hint="default"/>
      </w:rPr>
    </w:lvl>
    <w:lvl w:ilvl="7" w:tplc="04090003" w:tentative="1">
      <w:start w:val="1"/>
      <w:numFmt w:val="bullet"/>
      <w:lvlText w:val="o"/>
      <w:lvlJc w:val="left"/>
      <w:pPr>
        <w:ind w:left="6866" w:hanging="360"/>
      </w:pPr>
      <w:rPr>
        <w:rFonts w:ascii="Courier New" w:hAnsi="Courier New" w:cs="Courier New" w:hint="default"/>
      </w:rPr>
    </w:lvl>
    <w:lvl w:ilvl="8" w:tplc="04090005" w:tentative="1">
      <w:start w:val="1"/>
      <w:numFmt w:val="bullet"/>
      <w:lvlText w:val=""/>
      <w:lvlJc w:val="left"/>
      <w:pPr>
        <w:ind w:left="7586" w:hanging="360"/>
      </w:pPr>
      <w:rPr>
        <w:rFonts w:ascii="Wingdings" w:hAnsi="Wingdings" w:hint="default"/>
      </w:rPr>
    </w:lvl>
  </w:abstractNum>
  <w:abstractNum w:abstractNumId="24" w15:restartNumberingAfterBreak="0">
    <w:nsid w:val="50BA3ACE"/>
    <w:multiLevelType w:val="multilevel"/>
    <w:tmpl w:val="0FF69F94"/>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6"/>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25" w15:restartNumberingAfterBreak="0">
    <w:nsid w:val="55903F37"/>
    <w:multiLevelType w:val="multilevel"/>
    <w:tmpl w:val="3E68752C"/>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19"/>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26" w15:restartNumberingAfterBreak="0">
    <w:nsid w:val="568316E9"/>
    <w:multiLevelType w:val="multilevel"/>
    <w:tmpl w:val="7D6E53F8"/>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9"/>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27" w15:restartNumberingAfterBreak="0">
    <w:nsid w:val="58FD280A"/>
    <w:multiLevelType w:val="hybridMultilevel"/>
    <w:tmpl w:val="8B28019E"/>
    <w:lvl w:ilvl="0" w:tplc="55062BAC">
      <w:start w:val="1"/>
      <w:numFmt w:val="decimal"/>
      <w:lvlText w:val="%1."/>
      <w:lvlJc w:val="left"/>
      <w:pPr>
        <w:ind w:left="1570" w:hanging="360"/>
      </w:pPr>
      <w:rPr>
        <w:rFonts w:cs="David" w:hint="cs"/>
        <w:b/>
        <w:bCs w:val="0"/>
        <w:iCs w:val="0"/>
        <w:sz w:val="24"/>
        <w:szCs w:val="24"/>
        <w:u w:val="none"/>
      </w:rPr>
    </w:lvl>
    <w:lvl w:ilvl="1" w:tplc="55062BAC">
      <w:start w:val="1"/>
      <w:numFmt w:val="decimal"/>
      <w:lvlText w:val="%2."/>
      <w:lvlJc w:val="left"/>
      <w:pPr>
        <w:ind w:left="2290" w:hanging="360"/>
      </w:pPr>
      <w:rPr>
        <w:rFonts w:cs="David" w:hint="cs"/>
        <w:b/>
        <w:bCs w:val="0"/>
        <w:iCs w:val="0"/>
        <w:sz w:val="24"/>
        <w:szCs w:val="24"/>
        <w:u w:val="none"/>
      </w:r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8" w15:restartNumberingAfterBreak="0">
    <w:nsid w:val="5A437AC8"/>
    <w:multiLevelType w:val="multilevel"/>
    <w:tmpl w:val="E300FCB6"/>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29" w15:restartNumberingAfterBreak="0">
    <w:nsid w:val="5D2354D6"/>
    <w:multiLevelType w:val="multilevel"/>
    <w:tmpl w:val="54C2E860"/>
    <w:lvl w:ilvl="0">
      <w:start w:val="1"/>
      <w:numFmt w:val="decimal"/>
      <w:lvlText w:val="%1"/>
      <w:lvlJc w:val="left"/>
      <w:pPr>
        <w:ind w:left="540" w:hanging="540"/>
      </w:pPr>
      <w:rPr>
        <w:rFonts w:hint="default"/>
        <w:color w:val="auto"/>
      </w:rPr>
    </w:lvl>
    <w:lvl w:ilvl="1">
      <w:start w:val="3"/>
      <w:numFmt w:val="decimal"/>
      <w:lvlText w:val="%1.%2"/>
      <w:lvlJc w:val="left"/>
      <w:pPr>
        <w:ind w:left="900" w:hanging="540"/>
      </w:pPr>
      <w:rPr>
        <w:rFonts w:hint="default"/>
        <w:color w:val="auto"/>
      </w:rPr>
    </w:lvl>
    <w:lvl w:ilvl="2">
      <w:start w:val="23"/>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0" w15:restartNumberingAfterBreak="0">
    <w:nsid w:val="5D380888"/>
    <w:multiLevelType w:val="multilevel"/>
    <w:tmpl w:val="72A4972A"/>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7"/>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31" w15:restartNumberingAfterBreak="0">
    <w:nsid w:val="5FD70019"/>
    <w:multiLevelType w:val="hybridMultilevel"/>
    <w:tmpl w:val="B3E26B24"/>
    <w:lvl w:ilvl="0" w:tplc="5CD84154">
      <w:start w:val="10"/>
      <w:numFmt w:val="bullet"/>
      <w:lvlText w:val="-"/>
      <w:lvlJc w:val="left"/>
      <w:pPr>
        <w:ind w:left="1034" w:hanging="360"/>
      </w:pPr>
      <w:rPr>
        <w:rFonts w:ascii="Times New Roman" w:eastAsia="Times New Roman" w:hAnsi="Times New Roman" w:cs="David"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32" w15:restartNumberingAfterBreak="0">
    <w:nsid w:val="606D043B"/>
    <w:multiLevelType w:val="multilevel"/>
    <w:tmpl w:val="1F3E1116"/>
    <w:lvl w:ilvl="0">
      <w:start w:val="1"/>
      <w:numFmt w:val="decimal"/>
      <w:lvlText w:val="%1."/>
      <w:lvlJc w:val="left"/>
      <w:pPr>
        <w:tabs>
          <w:tab w:val="num" w:pos="1230"/>
        </w:tabs>
        <w:ind w:left="1230" w:hanging="780"/>
      </w:pPr>
      <w:rPr>
        <w:rFonts w:hint="cs"/>
        <w:u w:val="none"/>
      </w:rPr>
    </w:lvl>
    <w:lvl w:ilvl="1">
      <w:start w:val="1"/>
      <w:numFmt w:val="decimal"/>
      <w:isLgl/>
      <w:lvlText w:val="%1.%2"/>
      <w:lvlJc w:val="left"/>
      <w:pPr>
        <w:ind w:left="1380" w:hanging="435"/>
      </w:pPr>
      <w:rPr>
        <w:rFonts w:hint="default"/>
      </w:rPr>
    </w:lvl>
    <w:lvl w:ilvl="2">
      <w:start w:val="13"/>
      <w:numFmt w:val="decimal"/>
      <w:isLgl/>
      <w:lvlText w:val="%1.%2.%3"/>
      <w:lvlJc w:val="left"/>
      <w:pPr>
        <w:ind w:left="216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55" w:hanging="1440"/>
      </w:pPr>
      <w:rPr>
        <w:rFonts w:hint="default"/>
      </w:rPr>
    </w:lvl>
    <w:lvl w:ilvl="8">
      <w:start w:val="1"/>
      <w:numFmt w:val="decimal"/>
      <w:isLgl/>
      <w:lvlText w:val="%1.%2.%3.%4.%5.%6.%7.%8.%9"/>
      <w:lvlJc w:val="left"/>
      <w:pPr>
        <w:ind w:left="6210" w:hanging="1800"/>
      </w:pPr>
      <w:rPr>
        <w:rFonts w:hint="default"/>
      </w:rPr>
    </w:lvl>
  </w:abstractNum>
  <w:abstractNum w:abstractNumId="33" w15:restartNumberingAfterBreak="0">
    <w:nsid w:val="61513824"/>
    <w:multiLevelType w:val="hybridMultilevel"/>
    <w:tmpl w:val="52B44832"/>
    <w:lvl w:ilvl="0" w:tplc="63648BC2">
      <w:start w:val="1"/>
      <w:numFmt w:val="hebrew1"/>
      <w:lvlText w:val="%1."/>
      <w:lvlJc w:val="left"/>
      <w:pPr>
        <w:tabs>
          <w:tab w:val="num" w:pos="1985"/>
        </w:tabs>
        <w:ind w:left="1985" w:right="1985" w:hanging="567"/>
      </w:pPr>
      <w:rPr>
        <w:rFonts w:cs="David" w:hint="cs"/>
        <w:bCs w:val="0"/>
        <w:iCs w:val="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hebrew1"/>
      <w:lvlText w:val="%2."/>
      <w:lvlJc w:val="left"/>
      <w:pPr>
        <w:tabs>
          <w:tab w:val="num" w:pos="1800"/>
        </w:tabs>
        <w:ind w:left="1800" w:right="1800" w:hanging="720"/>
      </w:pPr>
      <w:rPr>
        <w:rFonts w:hint="default"/>
      </w:rPr>
    </w:lvl>
    <w:lvl w:ilvl="2" w:tplc="0409001B">
      <w:start w:val="1"/>
      <w:numFmt w:val="lowerRoman"/>
      <w:lvlText w:val="%3."/>
      <w:lvlJc w:val="right"/>
      <w:pPr>
        <w:tabs>
          <w:tab w:val="num" w:pos="2160"/>
        </w:tabs>
        <w:ind w:left="2160" w:right="2160" w:hanging="180"/>
      </w:pPr>
    </w:lvl>
    <w:lvl w:ilvl="3" w:tplc="6576BF66">
      <w:start w:val="1"/>
      <w:numFmt w:val="decimal"/>
      <w:lvlText w:val="%4."/>
      <w:lvlJc w:val="left"/>
      <w:pPr>
        <w:ind w:left="3000" w:hanging="480"/>
      </w:pPr>
      <w:rPr>
        <w:rFonts w:hint="default"/>
        <w:u w:val="none"/>
      </w:r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start w:val="1"/>
      <w:numFmt w:val="lowerRoman"/>
      <w:lvlText w:val="%9."/>
      <w:lvlJc w:val="right"/>
      <w:pPr>
        <w:tabs>
          <w:tab w:val="num" w:pos="6480"/>
        </w:tabs>
        <w:ind w:left="6480" w:right="6480" w:hanging="180"/>
      </w:pPr>
    </w:lvl>
  </w:abstractNum>
  <w:abstractNum w:abstractNumId="34" w15:restartNumberingAfterBreak="0">
    <w:nsid w:val="64A55762"/>
    <w:multiLevelType w:val="hybridMultilevel"/>
    <w:tmpl w:val="47841380"/>
    <w:lvl w:ilvl="0" w:tplc="57388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610787"/>
    <w:multiLevelType w:val="hybridMultilevel"/>
    <w:tmpl w:val="9A88CED0"/>
    <w:lvl w:ilvl="0" w:tplc="909632A6">
      <w:start w:val="3"/>
      <w:numFmt w:val="decimal"/>
      <w:lvlText w:val="%1."/>
      <w:lvlJc w:val="left"/>
      <w:pPr>
        <w:ind w:left="1175"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360FA"/>
    <w:multiLevelType w:val="hybridMultilevel"/>
    <w:tmpl w:val="1374A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FC1877"/>
    <w:multiLevelType w:val="hybridMultilevel"/>
    <w:tmpl w:val="B484DE08"/>
    <w:lvl w:ilvl="0" w:tplc="6414C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F27100"/>
    <w:multiLevelType w:val="hybridMultilevel"/>
    <w:tmpl w:val="C7521BA0"/>
    <w:lvl w:ilvl="0" w:tplc="E5AC7C0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190D2A"/>
    <w:multiLevelType w:val="hybridMultilevel"/>
    <w:tmpl w:val="5F5E18F2"/>
    <w:lvl w:ilvl="0" w:tplc="E42AC8F0">
      <w:start w:val="1"/>
      <w:numFmt w:val="decimal"/>
      <w:lvlText w:val="%1."/>
      <w:lvlJc w:val="left"/>
      <w:pPr>
        <w:tabs>
          <w:tab w:val="num" w:pos="3032"/>
        </w:tabs>
        <w:ind w:left="3032" w:right="1985" w:hanging="567"/>
      </w:pPr>
      <w:rPr>
        <w:rFonts w:cs="David" w:hint="cs"/>
        <w:bCs w:val="0"/>
        <w:iCs w:val="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2487" w:hanging="360"/>
      </w:pPr>
    </w:lvl>
    <w:lvl w:ilvl="2" w:tplc="0409001B" w:tentative="1">
      <w:start w:val="1"/>
      <w:numFmt w:val="lowerRoman"/>
      <w:lvlText w:val="%3."/>
      <w:lvlJc w:val="right"/>
      <w:pPr>
        <w:ind w:left="3207" w:hanging="180"/>
      </w:pPr>
    </w:lvl>
    <w:lvl w:ilvl="3" w:tplc="0409000F" w:tentative="1">
      <w:start w:val="1"/>
      <w:numFmt w:val="decimal"/>
      <w:lvlText w:val="%4."/>
      <w:lvlJc w:val="left"/>
      <w:pPr>
        <w:ind w:left="3927" w:hanging="360"/>
      </w:pPr>
    </w:lvl>
    <w:lvl w:ilvl="4" w:tplc="04090019" w:tentative="1">
      <w:start w:val="1"/>
      <w:numFmt w:val="lowerLetter"/>
      <w:lvlText w:val="%5."/>
      <w:lvlJc w:val="left"/>
      <w:pPr>
        <w:ind w:left="4647" w:hanging="360"/>
      </w:pPr>
    </w:lvl>
    <w:lvl w:ilvl="5" w:tplc="0409001B" w:tentative="1">
      <w:start w:val="1"/>
      <w:numFmt w:val="lowerRoman"/>
      <w:lvlText w:val="%6."/>
      <w:lvlJc w:val="right"/>
      <w:pPr>
        <w:ind w:left="5367" w:hanging="180"/>
      </w:pPr>
    </w:lvl>
    <w:lvl w:ilvl="6" w:tplc="0409000F" w:tentative="1">
      <w:start w:val="1"/>
      <w:numFmt w:val="decimal"/>
      <w:lvlText w:val="%7."/>
      <w:lvlJc w:val="left"/>
      <w:pPr>
        <w:ind w:left="6087" w:hanging="360"/>
      </w:pPr>
    </w:lvl>
    <w:lvl w:ilvl="7" w:tplc="04090019" w:tentative="1">
      <w:start w:val="1"/>
      <w:numFmt w:val="lowerLetter"/>
      <w:lvlText w:val="%8."/>
      <w:lvlJc w:val="left"/>
      <w:pPr>
        <w:ind w:left="6807" w:hanging="360"/>
      </w:pPr>
    </w:lvl>
    <w:lvl w:ilvl="8" w:tplc="0409001B" w:tentative="1">
      <w:start w:val="1"/>
      <w:numFmt w:val="lowerRoman"/>
      <w:lvlText w:val="%9."/>
      <w:lvlJc w:val="right"/>
      <w:pPr>
        <w:ind w:left="7527" w:hanging="180"/>
      </w:pPr>
    </w:lvl>
  </w:abstractNum>
  <w:abstractNum w:abstractNumId="40" w15:restartNumberingAfterBreak="0">
    <w:nsid w:val="752E3951"/>
    <w:multiLevelType w:val="hybridMultilevel"/>
    <w:tmpl w:val="EEB06F6A"/>
    <w:lvl w:ilvl="0" w:tplc="6414CD34">
      <w:start w:val="1"/>
      <w:numFmt w:val="decimal"/>
      <w:lvlText w:val="%1."/>
      <w:lvlJc w:val="left"/>
      <w:pPr>
        <w:ind w:left="720" w:hanging="360"/>
      </w:pPr>
    </w:lvl>
    <w:lvl w:ilvl="1" w:tplc="C46AD0A0">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220A90"/>
    <w:multiLevelType w:val="hybridMultilevel"/>
    <w:tmpl w:val="2E48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386F59"/>
    <w:multiLevelType w:val="hybridMultilevel"/>
    <w:tmpl w:val="F140BD1A"/>
    <w:lvl w:ilvl="0" w:tplc="0409000F">
      <w:start w:val="1"/>
      <w:numFmt w:val="decimal"/>
      <w:lvlText w:val="%1."/>
      <w:lvlJc w:val="left"/>
      <w:pPr>
        <w:tabs>
          <w:tab w:val="num" w:pos="1418"/>
        </w:tabs>
        <w:ind w:left="1418" w:right="1418" w:hanging="567"/>
      </w:pPr>
      <w:rPr>
        <w:rFonts w:hint="cs"/>
        <w:bCs w:val="0"/>
        <w:iCs w:val="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E42AC8F0">
      <w:start w:val="1"/>
      <w:numFmt w:val="decimal"/>
      <w:lvlText w:val="%2."/>
      <w:lvlJc w:val="left"/>
      <w:pPr>
        <w:tabs>
          <w:tab w:val="num" w:pos="1985"/>
        </w:tabs>
        <w:ind w:left="1985" w:right="1985" w:hanging="567"/>
      </w:pPr>
      <w:rPr>
        <w:rFonts w:cs="David" w:hint="cs"/>
        <w:bCs w:val="0"/>
        <w:iCs w:val="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2" w:tplc="2DA45078">
      <w:start w:val="1"/>
      <w:numFmt w:val="hebrew1"/>
      <w:lvlText w:val="%3."/>
      <w:lvlJc w:val="left"/>
      <w:pPr>
        <w:tabs>
          <w:tab w:val="num" w:pos="2552"/>
        </w:tabs>
        <w:ind w:left="2552" w:right="2552" w:hanging="567"/>
      </w:pPr>
      <w:rPr>
        <w:rFonts w:cs="David" w:hint="cs"/>
        <w:bCs w:val="0"/>
        <w:iCs w:val="0"/>
        <w:sz w:val="24"/>
        <w:szCs w:val="24"/>
        <w:u w:val="none"/>
        <w:lang w:val="en-US"/>
        <w14:shadow w14:blurRad="0" w14:dist="0" w14:dir="0" w14:sx="0" w14:sy="0" w14:kx="0" w14:ky="0" w14:algn="none">
          <w14:srgbClr w14:val="000000"/>
        </w14:shadow>
        <w14:textOutline w14:w="0" w14:cap="rnd" w14:cmpd="sng" w14:algn="ctr">
          <w14:noFill/>
          <w14:prstDash w14:val="solid"/>
          <w14:bevel/>
        </w14:textOutline>
      </w:r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num w:numId="1">
    <w:abstractNumId w:val="3"/>
  </w:num>
  <w:num w:numId="2">
    <w:abstractNumId w:val="28"/>
  </w:num>
  <w:num w:numId="3">
    <w:abstractNumId w:val="24"/>
  </w:num>
  <w:num w:numId="4">
    <w:abstractNumId w:val="30"/>
  </w:num>
  <w:num w:numId="5">
    <w:abstractNumId w:val="26"/>
  </w:num>
  <w:num w:numId="6">
    <w:abstractNumId w:val="32"/>
  </w:num>
  <w:num w:numId="7">
    <w:abstractNumId w:val="25"/>
  </w:num>
  <w:num w:numId="8">
    <w:abstractNumId w:val="4"/>
  </w:num>
  <w:num w:numId="9">
    <w:abstractNumId w:val="10"/>
  </w:num>
  <w:num w:numId="10">
    <w:abstractNumId w:val="18"/>
  </w:num>
  <w:num w:numId="11">
    <w:abstractNumId w:val="0"/>
  </w:num>
  <w:num w:numId="12">
    <w:abstractNumId w:val="9"/>
  </w:num>
  <w:num w:numId="13">
    <w:abstractNumId w:val="29"/>
  </w:num>
  <w:num w:numId="14">
    <w:abstractNumId w:val="7"/>
  </w:num>
  <w:num w:numId="15">
    <w:abstractNumId w:val="14"/>
  </w:num>
  <w:num w:numId="16">
    <w:abstractNumId w:val="5"/>
  </w:num>
  <w:num w:numId="17">
    <w:abstractNumId w:val="31"/>
  </w:num>
  <w:num w:numId="18">
    <w:abstractNumId w:val="17"/>
  </w:num>
  <w:num w:numId="19">
    <w:abstractNumId w:val="13"/>
  </w:num>
  <w:num w:numId="20">
    <w:abstractNumId w:val="41"/>
  </w:num>
  <w:num w:numId="21">
    <w:abstractNumId w:val="42"/>
  </w:num>
  <w:num w:numId="22">
    <w:abstractNumId w:val="33"/>
  </w:num>
  <w:num w:numId="23">
    <w:abstractNumId w:val="27"/>
  </w:num>
  <w:num w:numId="24">
    <w:abstractNumId w:val="39"/>
  </w:num>
  <w:num w:numId="25">
    <w:abstractNumId w:val="6"/>
  </w:num>
  <w:num w:numId="26">
    <w:abstractNumId w:val="15"/>
  </w:num>
  <w:num w:numId="27">
    <w:abstractNumId w:val="20"/>
  </w:num>
  <w:num w:numId="28">
    <w:abstractNumId w:val="36"/>
  </w:num>
  <w:num w:numId="29">
    <w:abstractNumId w:val="2"/>
  </w:num>
  <w:num w:numId="30">
    <w:abstractNumId w:val="1"/>
  </w:num>
  <w:num w:numId="31">
    <w:abstractNumId w:val="19"/>
  </w:num>
  <w:num w:numId="32">
    <w:abstractNumId w:val="38"/>
  </w:num>
  <w:num w:numId="33">
    <w:abstractNumId w:val="40"/>
  </w:num>
  <w:num w:numId="34">
    <w:abstractNumId w:val="16"/>
  </w:num>
  <w:num w:numId="35">
    <w:abstractNumId w:val="21"/>
  </w:num>
  <w:num w:numId="36">
    <w:abstractNumId w:val="8"/>
  </w:num>
  <w:num w:numId="37">
    <w:abstractNumId w:val="22"/>
  </w:num>
  <w:num w:numId="38">
    <w:abstractNumId w:val="37"/>
  </w:num>
  <w:num w:numId="39">
    <w:abstractNumId w:val="34"/>
  </w:num>
  <w:num w:numId="40">
    <w:abstractNumId w:val="23"/>
  </w:num>
  <w:num w:numId="41">
    <w:abstractNumId w:val="11"/>
  </w:num>
  <w:num w:numId="42">
    <w:abstractNumId w:val="35"/>
  </w:num>
  <w:num w:numId="4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o:colormru v:ext="edit" colors="#ffc,#9f3,#6f6,#0c6"/>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3A8"/>
    <w:rsid w:val="0000493B"/>
    <w:rsid w:val="00007D12"/>
    <w:rsid w:val="000106BF"/>
    <w:rsid w:val="000116C0"/>
    <w:rsid w:val="00011F10"/>
    <w:rsid w:val="00013D85"/>
    <w:rsid w:val="000205DD"/>
    <w:rsid w:val="0002237C"/>
    <w:rsid w:val="00023500"/>
    <w:rsid w:val="000245CF"/>
    <w:rsid w:val="00026570"/>
    <w:rsid w:val="00031256"/>
    <w:rsid w:val="00033AA3"/>
    <w:rsid w:val="00033F16"/>
    <w:rsid w:val="00044B65"/>
    <w:rsid w:val="00047D77"/>
    <w:rsid w:val="00067153"/>
    <w:rsid w:val="00067180"/>
    <w:rsid w:val="00067C59"/>
    <w:rsid w:val="000734C7"/>
    <w:rsid w:val="00076A1C"/>
    <w:rsid w:val="000854A8"/>
    <w:rsid w:val="000927C6"/>
    <w:rsid w:val="00092E74"/>
    <w:rsid w:val="00093A92"/>
    <w:rsid w:val="00095060"/>
    <w:rsid w:val="00097521"/>
    <w:rsid w:val="000A3A75"/>
    <w:rsid w:val="000A4181"/>
    <w:rsid w:val="000B1922"/>
    <w:rsid w:val="000B4F2B"/>
    <w:rsid w:val="000B723E"/>
    <w:rsid w:val="000C1E9C"/>
    <w:rsid w:val="000E4D8F"/>
    <w:rsid w:val="000E4FB6"/>
    <w:rsid w:val="000F2AE5"/>
    <w:rsid w:val="000F7242"/>
    <w:rsid w:val="000F72D9"/>
    <w:rsid w:val="00102C98"/>
    <w:rsid w:val="00104751"/>
    <w:rsid w:val="00105091"/>
    <w:rsid w:val="00107FCB"/>
    <w:rsid w:val="00115F84"/>
    <w:rsid w:val="0012083F"/>
    <w:rsid w:val="00120CAE"/>
    <w:rsid w:val="00121F80"/>
    <w:rsid w:val="00124C43"/>
    <w:rsid w:val="0013292E"/>
    <w:rsid w:val="001373EC"/>
    <w:rsid w:val="0014151E"/>
    <w:rsid w:val="001416BD"/>
    <w:rsid w:val="0014577E"/>
    <w:rsid w:val="00146628"/>
    <w:rsid w:val="001469AD"/>
    <w:rsid w:val="00152C11"/>
    <w:rsid w:val="00154EDB"/>
    <w:rsid w:val="00162D88"/>
    <w:rsid w:val="00170DDC"/>
    <w:rsid w:val="00180341"/>
    <w:rsid w:val="00183CBA"/>
    <w:rsid w:val="00184A39"/>
    <w:rsid w:val="0018643D"/>
    <w:rsid w:val="00193575"/>
    <w:rsid w:val="00193623"/>
    <w:rsid w:val="0019547A"/>
    <w:rsid w:val="00195C34"/>
    <w:rsid w:val="001A406E"/>
    <w:rsid w:val="001A5D0F"/>
    <w:rsid w:val="001A5E41"/>
    <w:rsid w:val="001A6385"/>
    <w:rsid w:val="001B2A67"/>
    <w:rsid w:val="001C22AB"/>
    <w:rsid w:val="001C3FD4"/>
    <w:rsid w:val="001C4F6F"/>
    <w:rsid w:val="001C65B4"/>
    <w:rsid w:val="001D070B"/>
    <w:rsid w:val="001D457F"/>
    <w:rsid w:val="001D46D0"/>
    <w:rsid w:val="001E0E25"/>
    <w:rsid w:val="001E2551"/>
    <w:rsid w:val="001E25ED"/>
    <w:rsid w:val="001E7046"/>
    <w:rsid w:val="001F377D"/>
    <w:rsid w:val="001F3BDA"/>
    <w:rsid w:val="001F64B4"/>
    <w:rsid w:val="001F69A6"/>
    <w:rsid w:val="00201CEB"/>
    <w:rsid w:val="00204874"/>
    <w:rsid w:val="00205763"/>
    <w:rsid w:val="00206E6B"/>
    <w:rsid w:val="002233F5"/>
    <w:rsid w:val="002235E3"/>
    <w:rsid w:val="002272FD"/>
    <w:rsid w:val="0023393C"/>
    <w:rsid w:val="0023726F"/>
    <w:rsid w:val="00241A05"/>
    <w:rsid w:val="00242264"/>
    <w:rsid w:val="00246C9F"/>
    <w:rsid w:val="002517B0"/>
    <w:rsid w:val="0025457C"/>
    <w:rsid w:val="0025497E"/>
    <w:rsid w:val="00254DB9"/>
    <w:rsid w:val="00255D3E"/>
    <w:rsid w:val="002605DA"/>
    <w:rsid w:val="0026079C"/>
    <w:rsid w:val="00262D82"/>
    <w:rsid w:val="00263645"/>
    <w:rsid w:val="00271042"/>
    <w:rsid w:val="00287BD5"/>
    <w:rsid w:val="00294129"/>
    <w:rsid w:val="002A009F"/>
    <w:rsid w:val="002A2FBA"/>
    <w:rsid w:val="002A5F5A"/>
    <w:rsid w:val="002C3C81"/>
    <w:rsid w:val="002D16E2"/>
    <w:rsid w:val="002D6A9E"/>
    <w:rsid w:val="002D7962"/>
    <w:rsid w:val="002E31BF"/>
    <w:rsid w:val="002F0B05"/>
    <w:rsid w:val="002F4C53"/>
    <w:rsid w:val="002F6687"/>
    <w:rsid w:val="0030619B"/>
    <w:rsid w:val="0031041C"/>
    <w:rsid w:val="00311BCB"/>
    <w:rsid w:val="00324FFD"/>
    <w:rsid w:val="003275CC"/>
    <w:rsid w:val="00340D94"/>
    <w:rsid w:val="00343941"/>
    <w:rsid w:val="00347CF1"/>
    <w:rsid w:val="0035142E"/>
    <w:rsid w:val="00354619"/>
    <w:rsid w:val="003633C5"/>
    <w:rsid w:val="00363E56"/>
    <w:rsid w:val="00371170"/>
    <w:rsid w:val="003722CE"/>
    <w:rsid w:val="00372805"/>
    <w:rsid w:val="0037608A"/>
    <w:rsid w:val="0037710B"/>
    <w:rsid w:val="00377146"/>
    <w:rsid w:val="003807A0"/>
    <w:rsid w:val="0038465B"/>
    <w:rsid w:val="00385F7F"/>
    <w:rsid w:val="0039120F"/>
    <w:rsid w:val="00392A24"/>
    <w:rsid w:val="003A0586"/>
    <w:rsid w:val="003A1254"/>
    <w:rsid w:val="003A361E"/>
    <w:rsid w:val="003A3B28"/>
    <w:rsid w:val="003A43C9"/>
    <w:rsid w:val="003B2611"/>
    <w:rsid w:val="003C5238"/>
    <w:rsid w:val="003C652D"/>
    <w:rsid w:val="003D3AC5"/>
    <w:rsid w:val="003D5281"/>
    <w:rsid w:val="003D73E6"/>
    <w:rsid w:val="003E1EDA"/>
    <w:rsid w:val="003F215F"/>
    <w:rsid w:val="003F26A6"/>
    <w:rsid w:val="003F2869"/>
    <w:rsid w:val="003F3C6C"/>
    <w:rsid w:val="00412B89"/>
    <w:rsid w:val="00416FBC"/>
    <w:rsid w:val="004173CC"/>
    <w:rsid w:val="00417D68"/>
    <w:rsid w:val="004207C3"/>
    <w:rsid w:val="004307B2"/>
    <w:rsid w:val="004352EA"/>
    <w:rsid w:val="004360BE"/>
    <w:rsid w:val="00440223"/>
    <w:rsid w:val="00444723"/>
    <w:rsid w:val="004460BC"/>
    <w:rsid w:val="004474B1"/>
    <w:rsid w:val="004540DC"/>
    <w:rsid w:val="00456170"/>
    <w:rsid w:val="00456CA4"/>
    <w:rsid w:val="0046424B"/>
    <w:rsid w:val="00464C5E"/>
    <w:rsid w:val="00477724"/>
    <w:rsid w:val="00477E4E"/>
    <w:rsid w:val="00483EC7"/>
    <w:rsid w:val="004847C9"/>
    <w:rsid w:val="004850D0"/>
    <w:rsid w:val="00491A83"/>
    <w:rsid w:val="00491E08"/>
    <w:rsid w:val="0049281F"/>
    <w:rsid w:val="00493BE3"/>
    <w:rsid w:val="004A1AF5"/>
    <w:rsid w:val="004A2B3D"/>
    <w:rsid w:val="004A339A"/>
    <w:rsid w:val="004A46DB"/>
    <w:rsid w:val="004A634A"/>
    <w:rsid w:val="004A69D1"/>
    <w:rsid w:val="004B00A5"/>
    <w:rsid w:val="004D39C2"/>
    <w:rsid w:val="004D5DF7"/>
    <w:rsid w:val="004E26D8"/>
    <w:rsid w:val="004F2C48"/>
    <w:rsid w:val="004F6DB9"/>
    <w:rsid w:val="00505BEB"/>
    <w:rsid w:val="005070E9"/>
    <w:rsid w:val="00512C8E"/>
    <w:rsid w:val="005156BA"/>
    <w:rsid w:val="00532982"/>
    <w:rsid w:val="0053325F"/>
    <w:rsid w:val="00533AD0"/>
    <w:rsid w:val="005402B1"/>
    <w:rsid w:val="00551B3E"/>
    <w:rsid w:val="00553E6D"/>
    <w:rsid w:val="00555F1A"/>
    <w:rsid w:val="00564453"/>
    <w:rsid w:val="00565E1C"/>
    <w:rsid w:val="00566511"/>
    <w:rsid w:val="00566C66"/>
    <w:rsid w:val="00570C44"/>
    <w:rsid w:val="00573819"/>
    <w:rsid w:val="00575A81"/>
    <w:rsid w:val="00582CF3"/>
    <w:rsid w:val="00585163"/>
    <w:rsid w:val="00590CAE"/>
    <w:rsid w:val="00591896"/>
    <w:rsid w:val="005939F9"/>
    <w:rsid w:val="00593C92"/>
    <w:rsid w:val="005966D0"/>
    <w:rsid w:val="005A57D9"/>
    <w:rsid w:val="005A5EFB"/>
    <w:rsid w:val="005B0581"/>
    <w:rsid w:val="005B55BD"/>
    <w:rsid w:val="005B6544"/>
    <w:rsid w:val="005C030E"/>
    <w:rsid w:val="005C2BD4"/>
    <w:rsid w:val="005C55AB"/>
    <w:rsid w:val="005D6376"/>
    <w:rsid w:val="005D7757"/>
    <w:rsid w:val="005E4BF5"/>
    <w:rsid w:val="005F1BA6"/>
    <w:rsid w:val="005F30F4"/>
    <w:rsid w:val="005F4350"/>
    <w:rsid w:val="00605B21"/>
    <w:rsid w:val="00623D75"/>
    <w:rsid w:val="00630998"/>
    <w:rsid w:val="006351D6"/>
    <w:rsid w:val="00635802"/>
    <w:rsid w:val="0063592E"/>
    <w:rsid w:val="00635D88"/>
    <w:rsid w:val="006405A2"/>
    <w:rsid w:val="0064476A"/>
    <w:rsid w:val="00645617"/>
    <w:rsid w:val="006473BB"/>
    <w:rsid w:val="006517A6"/>
    <w:rsid w:val="00653279"/>
    <w:rsid w:val="00662D62"/>
    <w:rsid w:val="006738D6"/>
    <w:rsid w:val="006775C0"/>
    <w:rsid w:val="006779D7"/>
    <w:rsid w:val="00682C1C"/>
    <w:rsid w:val="00685D0B"/>
    <w:rsid w:val="0068738C"/>
    <w:rsid w:val="00691652"/>
    <w:rsid w:val="006A02F0"/>
    <w:rsid w:val="006A0BD0"/>
    <w:rsid w:val="006A34B6"/>
    <w:rsid w:val="006B2558"/>
    <w:rsid w:val="006B3DA4"/>
    <w:rsid w:val="006B40C9"/>
    <w:rsid w:val="006C5BF8"/>
    <w:rsid w:val="006C6346"/>
    <w:rsid w:val="006D0262"/>
    <w:rsid w:val="006E3653"/>
    <w:rsid w:val="006E3AB1"/>
    <w:rsid w:val="006F5523"/>
    <w:rsid w:val="006F7B64"/>
    <w:rsid w:val="0070313F"/>
    <w:rsid w:val="007038C4"/>
    <w:rsid w:val="00703AE6"/>
    <w:rsid w:val="0072489C"/>
    <w:rsid w:val="00731F75"/>
    <w:rsid w:val="00733405"/>
    <w:rsid w:val="00740E16"/>
    <w:rsid w:val="00743957"/>
    <w:rsid w:val="00747E67"/>
    <w:rsid w:val="00757DA3"/>
    <w:rsid w:val="0076051B"/>
    <w:rsid w:val="00761ECB"/>
    <w:rsid w:val="00764C3B"/>
    <w:rsid w:val="0077177E"/>
    <w:rsid w:val="007853CF"/>
    <w:rsid w:val="00785C1A"/>
    <w:rsid w:val="00785C91"/>
    <w:rsid w:val="00785F87"/>
    <w:rsid w:val="00791770"/>
    <w:rsid w:val="0079549A"/>
    <w:rsid w:val="007A086A"/>
    <w:rsid w:val="007A20E5"/>
    <w:rsid w:val="007A410C"/>
    <w:rsid w:val="007A45FE"/>
    <w:rsid w:val="007A775A"/>
    <w:rsid w:val="007B48E0"/>
    <w:rsid w:val="007C7299"/>
    <w:rsid w:val="007D0219"/>
    <w:rsid w:val="007D21F7"/>
    <w:rsid w:val="007D32E2"/>
    <w:rsid w:val="007D5EDB"/>
    <w:rsid w:val="007D7205"/>
    <w:rsid w:val="007E02B2"/>
    <w:rsid w:val="007E0900"/>
    <w:rsid w:val="007E1A92"/>
    <w:rsid w:val="007E4A70"/>
    <w:rsid w:val="007F424D"/>
    <w:rsid w:val="007F4E16"/>
    <w:rsid w:val="0080066C"/>
    <w:rsid w:val="00801C86"/>
    <w:rsid w:val="00804EDD"/>
    <w:rsid w:val="00815AB5"/>
    <w:rsid w:val="0081658D"/>
    <w:rsid w:val="00817748"/>
    <w:rsid w:val="008208F6"/>
    <w:rsid w:val="008220F5"/>
    <w:rsid w:val="00822C1B"/>
    <w:rsid w:val="0082743E"/>
    <w:rsid w:val="0083507C"/>
    <w:rsid w:val="00845A79"/>
    <w:rsid w:val="00850487"/>
    <w:rsid w:val="00851AA0"/>
    <w:rsid w:val="00865AD9"/>
    <w:rsid w:val="008668ED"/>
    <w:rsid w:val="0087305A"/>
    <w:rsid w:val="00874EBE"/>
    <w:rsid w:val="00875B73"/>
    <w:rsid w:val="00877585"/>
    <w:rsid w:val="0088252A"/>
    <w:rsid w:val="008858FE"/>
    <w:rsid w:val="00891CB9"/>
    <w:rsid w:val="00893362"/>
    <w:rsid w:val="00893DF1"/>
    <w:rsid w:val="0089402D"/>
    <w:rsid w:val="00895B1A"/>
    <w:rsid w:val="008A48C6"/>
    <w:rsid w:val="008A6CDE"/>
    <w:rsid w:val="008A7950"/>
    <w:rsid w:val="008B43C4"/>
    <w:rsid w:val="008B5086"/>
    <w:rsid w:val="008B5504"/>
    <w:rsid w:val="008B5FF6"/>
    <w:rsid w:val="008B6148"/>
    <w:rsid w:val="008B6333"/>
    <w:rsid w:val="008C1983"/>
    <w:rsid w:val="008C4487"/>
    <w:rsid w:val="008C4C0D"/>
    <w:rsid w:val="008E24F3"/>
    <w:rsid w:val="008F1350"/>
    <w:rsid w:val="0090015D"/>
    <w:rsid w:val="009040B7"/>
    <w:rsid w:val="00912AF8"/>
    <w:rsid w:val="009163E7"/>
    <w:rsid w:val="00917C78"/>
    <w:rsid w:val="00917D8A"/>
    <w:rsid w:val="00920BB8"/>
    <w:rsid w:val="0092131C"/>
    <w:rsid w:val="00924F8F"/>
    <w:rsid w:val="00926232"/>
    <w:rsid w:val="00930CCB"/>
    <w:rsid w:val="009334C6"/>
    <w:rsid w:val="00937889"/>
    <w:rsid w:val="009401EB"/>
    <w:rsid w:val="0094531D"/>
    <w:rsid w:val="00945615"/>
    <w:rsid w:val="00947988"/>
    <w:rsid w:val="00950952"/>
    <w:rsid w:val="009627A8"/>
    <w:rsid w:val="00964E81"/>
    <w:rsid w:val="00965EA6"/>
    <w:rsid w:val="00967596"/>
    <w:rsid w:val="00985267"/>
    <w:rsid w:val="00995048"/>
    <w:rsid w:val="00995B22"/>
    <w:rsid w:val="009A122C"/>
    <w:rsid w:val="009A3CEE"/>
    <w:rsid w:val="009B3DD0"/>
    <w:rsid w:val="009B5544"/>
    <w:rsid w:val="009C17F8"/>
    <w:rsid w:val="009C4BD0"/>
    <w:rsid w:val="009C6154"/>
    <w:rsid w:val="009C66AD"/>
    <w:rsid w:val="009D4EB6"/>
    <w:rsid w:val="009D7C90"/>
    <w:rsid w:val="009E31B7"/>
    <w:rsid w:val="009F29FE"/>
    <w:rsid w:val="00A0527B"/>
    <w:rsid w:val="00A14200"/>
    <w:rsid w:val="00A14A24"/>
    <w:rsid w:val="00A15384"/>
    <w:rsid w:val="00A248E2"/>
    <w:rsid w:val="00A2608A"/>
    <w:rsid w:val="00A30661"/>
    <w:rsid w:val="00A33F83"/>
    <w:rsid w:val="00A436D3"/>
    <w:rsid w:val="00A5354C"/>
    <w:rsid w:val="00A54CA9"/>
    <w:rsid w:val="00A579DD"/>
    <w:rsid w:val="00A60FAE"/>
    <w:rsid w:val="00A615D6"/>
    <w:rsid w:val="00A619D6"/>
    <w:rsid w:val="00A74F2A"/>
    <w:rsid w:val="00A767F2"/>
    <w:rsid w:val="00A8146C"/>
    <w:rsid w:val="00A83122"/>
    <w:rsid w:val="00A83E60"/>
    <w:rsid w:val="00A84199"/>
    <w:rsid w:val="00A87BEE"/>
    <w:rsid w:val="00A910EC"/>
    <w:rsid w:val="00A91DBC"/>
    <w:rsid w:val="00A93159"/>
    <w:rsid w:val="00AA18DF"/>
    <w:rsid w:val="00AA2C5C"/>
    <w:rsid w:val="00AA33A8"/>
    <w:rsid w:val="00AB25F3"/>
    <w:rsid w:val="00AB361E"/>
    <w:rsid w:val="00AB6171"/>
    <w:rsid w:val="00AC2C3C"/>
    <w:rsid w:val="00AC715B"/>
    <w:rsid w:val="00AD1856"/>
    <w:rsid w:val="00AD410F"/>
    <w:rsid w:val="00AE3349"/>
    <w:rsid w:val="00AE4001"/>
    <w:rsid w:val="00AE44FA"/>
    <w:rsid w:val="00AF055D"/>
    <w:rsid w:val="00AF4A31"/>
    <w:rsid w:val="00AF6D05"/>
    <w:rsid w:val="00AF71EE"/>
    <w:rsid w:val="00B009C9"/>
    <w:rsid w:val="00B02EFB"/>
    <w:rsid w:val="00B034BC"/>
    <w:rsid w:val="00B03A0A"/>
    <w:rsid w:val="00B03CD5"/>
    <w:rsid w:val="00B04447"/>
    <w:rsid w:val="00B07FE7"/>
    <w:rsid w:val="00B102F0"/>
    <w:rsid w:val="00B13827"/>
    <w:rsid w:val="00B17F2B"/>
    <w:rsid w:val="00B213C2"/>
    <w:rsid w:val="00B2730A"/>
    <w:rsid w:val="00B36B2E"/>
    <w:rsid w:val="00B5235D"/>
    <w:rsid w:val="00B53C37"/>
    <w:rsid w:val="00B540DB"/>
    <w:rsid w:val="00B56135"/>
    <w:rsid w:val="00B56CE0"/>
    <w:rsid w:val="00B57F09"/>
    <w:rsid w:val="00B606DD"/>
    <w:rsid w:val="00B62DBE"/>
    <w:rsid w:val="00B63E85"/>
    <w:rsid w:val="00B67A36"/>
    <w:rsid w:val="00B7011A"/>
    <w:rsid w:val="00B72146"/>
    <w:rsid w:val="00B74F42"/>
    <w:rsid w:val="00B77CE8"/>
    <w:rsid w:val="00B77D61"/>
    <w:rsid w:val="00B81B05"/>
    <w:rsid w:val="00B81DEB"/>
    <w:rsid w:val="00B81E1D"/>
    <w:rsid w:val="00B9382D"/>
    <w:rsid w:val="00BA1104"/>
    <w:rsid w:val="00BA2541"/>
    <w:rsid w:val="00BA3FDD"/>
    <w:rsid w:val="00BA683D"/>
    <w:rsid w:val="00BA718E"/>
    <w:rsid w:val="00BA7DE1"/>
    <w:rsid w:val="00BB0D7B"/>
    <w:rsid w:val="00BB0E0E"/>
    <w:rsid w:val="00BB2329"/>
    <w:rsid w:val="00BB2406"/>
    <w:rsid w:val="00BB4E71"/>
    <w:rsid w:val="00BB50FE"/>
    <w:rsid w:val="00BB6084"/>
    <w:rsid w:val="00BB70B1"/>
    <w:rsid w:val="00BC1E9A"/>
    <w:rsid w:val="00BC2DD4"/>
    <w:rsid w:val="00BC4A0D"/>
    <w:rsid w:val="00BC648B"/>
    <w:rsid w:val="00BD0EEE"/>
    <w:rsid w:val="00BD55BA"/>
    <w:rsid w:val="00BE30FC"/>
    <w:rsid w:val="00BE3754"/>
    <w:rsid w:val="00BE5C3A"/>
    <w:rsid w:val="00BF3D3B"/>
    <w:rsid w:val="00C0048C"/>
    <w:rsid w:val="00C04063"/>
    <w:rsid w:val="00C07DE8"/>
    <w:rsid w:val="00C122DC"/>
    <w:rsid w:val="00C1401A"/>
    <w:rsid w:val="00C143DC"/>
    <w:rsid w:val="00C16001"/>
    <w:rsid w:val="00C35469"/>
    <w:rsid w:val="00C36FAC"/>
    <w:rsid w:val="00C409B7"/>
    <w:rsid w:val="00C40D91"/>
    <w:rsid w:val="00C42920"/>
    <w:rsid w:val="00C4305E"/>
    <w:rsid w:val="00C43213"/>
    <w:rsid w:val="00C512BD"/>
    <w:rsid w:val="00C51F67"/>
    <w:rsid w:val="00C67B1B"/>
    <w:rsid w:val="00C72ED0"/>
    <w:rsid w:val="00C7405B"/>
    <w:rsid w:val="00C75188"/>
    <w:rsid w:val="00C76E9A"/>
    <w:rsid w:val="00C774A6"/>
    <w:rsid w:val="00C8221E"/>
    <w:rsid w:val="00C83D8F"/>
    <w:rsid w:val="00C8572D"/>
    <w:rsid w:val="00C871A0"/>
    <w:rsid w:val="00C87B52"/>
    <w:rsid w:val="00CA1035"/>
    <w:rsid w:val="00CB1C3E"/>
    <w:rsid w:val="00CB3FEC"/>
    <w:rsid w:val="00CB4F34"/>
    <w:rsid w:val="00CB676F"/>
    <w:rsid w:val="00CC6639"/>
    <w:rsid w:val="00CE041C"/>
    <w:rsid w:val="00CE2F42"/>
    <w:rsid w:val="00CE34ED"/>
    <w:rsid w:val="00CE3B27"/>
    <w:rsid w:val="00CF0EE8"/>
    <w:rsid w:val="00D01E29"/>
    <w:rsid w:val="00D024C4"/>
    <w:rsid w:val="00D02E7B"/>
    <w:rsid w:val="00D04BDC"/>
    <w:rsid w:val="00D07DF1"/>
    <w:rsid w:val="00D10915"/>
    <w:rsid w:val="00D15A63"/>
    <w:rsid w:val="00D23B87"/>
    <w:rsid w:val="00D32D85"/>
    <w:rsid w:val="00D349D2"/>
    <w:rsid w:val="00D37D26"/>
    <w:rsid w:val="00D43454"/>
    <w:rsid w:val="00D43A26"/>
    <w:rsid w:val="00D44571"/>
    <w:rsid w:val="00D45DF5"/>
    <w:rsid w:val="00D50D27"/>
    <w:rsid w:val="00D519F3"/>
    <w:rsid w:val="00D51A9B"/>
    <w:rsid w:val="00D54104"/>
    <w:rsid w:val="00D551A3"/>
    <w:rsid w:val="00D62696"/>
    <w:rsid w:val="00D64607"/>
    <w:rsid w:val="00D712A5"/>
    <w:rsid w:val="00D74C23"/>
    <w:rsid w:val="00D8008A"/>
    <w:rsid w:val="00D8015D"/>
    <w:rsid w:val="00D844D6"/>
    <w:rsid w:val="00D84A27"/>
    <w:rsid w:val="00D84F24"/>
    <w:rsid w:val="00D92DA0"/>
    <w:rsid w:val="00D95C86"/>
    <w:rsid w:val="00D96D2F"/>
    <w:rsid w:val="00DA0868"/>
    <w:rsid w:val="00DB2C3B"/>
    <w:rsid w:val="00DB526E"/>
    <w:rsid w:val="00DC0004"/>
    <w:rsid w:val="00DC1358"/>
    <w:rsid w:val="00DC3932"/>
    <w:rsid w:val="00DC4F2C"/>
    <w:rsid w:val="00DD3505"/>
    <w:rsid w:val="00DD45B6"/>
    <w:rsid w:val="00DD5934"/>
    <w:rsid w:val="00DD5E93"/>
    <w:rsid w:val="00DE3E27"/>
    <w:rsid w:val="00DF3734"/>
    <w:rsid w:val="00E0201A"/>
    <w:rsid w:val="00E12B66"/>
    <w:rsid w:val="00E14E69"/>
    <w:rsid w:val="00E22BDA"/>
    <w:rsid w:val="00E2336E"/>
    <w:rsid w:val="00E2676C"/>
    <w:rsid w:val="00E35A74"/>
    <w:rsid w:val="00E40969"/>
    <w:rsid w:val="00E416CB"/>
    <w:rsid w:val="00E428F6"/>
    <w:rsid w:val="00E4476A"/>
    <w:rsid w:val="00E44EB5"/>
    <w:rsid w:val="00E47EFA"/>
    <w:rsid w:val="00E5241D"/>
    <w:rsid w:val="00E547AD"/>
    <w:rsid w:val="00E556A6"/>
    <w:rsid w:val="00E61689"/>
    <w:rsid w:val="00E64FB5"/>
    <w:rsid w:val="00E6508E"/>
    <w:rsid w:val="00E7481D"/>
    <w:rsid w:val="00E74B12"/>
    <w:rsid w:val="00E821A3"/>
    <w:rsid w:val="00E823DA"/>
    <w:rsid w:val="00E9383A"/>
    <w:rsid w:val="00E96B2D"/>
    <w:rsid w:val="00E96B77"/>
    <w:rsid w:val="00EA4EB1"/>
    <w:rsid w:val="00EB3742"/>
    <w:rsid w:val="00EB521B"/>
    <w:rsid w:val="00EC1A43"/>
    <w:rsid w:val="00EC447B"/>
    <w:rsid w:val="00EC5AA9"/>
    <w:rsid w:val="00ED2E28"/>
    <w:rsid w:val="00EE02C9"/>
    <w:rsid w:val="00EE2E6B"/>
    <w:rsid w:val="00EF00B1"/>
    <w:rsid w:val="00EF4E57"/>
    <w:rsid w:val="00EF7FC1"/>
    <w:rsid w:val="00F07731"/>
    <w:rsid w:val="00F1197F"/>
    <w:rsid w:val="00F13AE5"/>
    <w:rsid w:val="00F1405B"/>
    <w:rsid w:val="00F16000"/>
    <w:rsid w:val="00F171DD"/>
    <w:rsid w:val="00F21FBC"/>
    <w:rsid w:val="00F33BE8"/>
    <w:rsid w:val="00F40BF7"/>
    <w:rsid w:val="00F4222F"/>
    <w:rsid w:val="00F43BEB"/>
    <w:rsid w:val="00F548B2"/>
    <w:rsid w:val="00F55AFD"/>
    <w:rsid w:val="00F61224"/>
    <w:rsid w:val="00F66393"/>
    <w:rsid w:val="00F7593B"/>
    <w:rsid w:val="00F839B9"/>
    <w:rsid w:val="00F847D2"/>
    <w:rsid w:val="00F953ED"/>
    <w:rsid w:val="00F97809"/>
    <w:rsid w:val="00F97896"/>
    <w:rsid w:val="00FA0CD6"/>
    <w:rsid w:val="00FA21C5"/>
    <w:rsid w:val="00FA48F8"/>
    <w:rsid w:val="00FA55A1"/>
    <w:rsid w:val="00FA5E64"/>
    <w:rsid w:val="00FA77AC"/>
    <w:rsid w:val="00FB79F5"/>
    <w:rsid w:val="00FB7E19"/>
    <w:rsid w:val="00FC2FBF"/>
    <w:rsid w:val="00FC531D"/>
    <w:rsid w:val="00FC59F6"/>
    <w:rsid w:val="00FC7434"/>
    <w:rsid w:val="00FD0DD4"/>
    <w:rsid w:val="00FD3F9C"/>
    <w:rsid w:val="00FD4190"/>
    <w:rsid w:val="00FD4E41"/>
    <w:rsid w:val="00FD5DBC"/>
    <w:rsid w:val="00FD6709"/>
    <w:rsid w:val="00FE00B4"/>
    <w:rsid w:val="00FE1DBF"/>
    <w:rsid w:val="00FE3AB1"/>
    <w:rsid w:val="00FE67AE"/>
    <w:rsid w:val="00FE760D"/>
    <w:rsid w:val="00FF0ED4"/>
    <w:rsid w:val="00FF3DE4"/>
    <w:rsid w:val="00FF4AF7"/>
    <w:rsid w:val="00FF7830"/>
    <w:rsid w:val="00FF7C47"/>
    <w:rsid w:val="00FF7C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fc,#9f3,#6f6,#0c6"/>
    </o:shapedefaults>
    <o:shapelayout v:ext="edit">
      <o:idmap v:ext="edit" data="1"/>
    </o:shapelayout>
  </w:shapeDefaults>
  <w:decimalSymbol w:val="."/>
  <w:listSeparator w:val=","/>
  <w14:docId w14:val="1E774A52"/>
  <w15:chartTrackingRefBased/>
  <w15:docId w15:val="{AE0F2EF3-1D80-493B-9777-1A5C0D4F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0EE8"/>
    <w:pPr>
      <w:bidi/>
    </w:pPr>
    <w:rPr>
      <w:rFonts w:cs="David"/>
      <w:sz w:val="24"/>
      <w:szCs w:val="24"/>
      <w:lang w:eastAsia="he-IL"/>
    </w:rPr>
  </w:style>
  <w:style w:type="paragraph" w:styleId="1">
    <w:name w:val="heading 1"/>
    <w:basedOn w:val="a"/>
    <w:next w:val="a"/>
    <w:link w:val="10"/>
    <w:qFormat/>
    <w:rsid w:val="00C87B52"/>
    <w:pPr>
      <w:overflowPunct w:val="0"/>
      <w:autoSpaceDE w:val="0"/>
      <w:autoSpaceDN w:val="0"/>
      <w:bidi w:val="0"/>
      <w:adjustRightInd w:val="0"/>
      <w:spacing w:before="240"/>
      <w:textAlignment w:val="baseline"/>
      <w:outlineLvl w:val="0"/>
    </w:pPr>
    <w:rPr>
      <w:rFonts w:ascii="Arial" w:hAnsi="Arial" w:cs="Times New Roman"/>
      <w:b/>
      <w:bCs/>
      <w:u w:val="single"/>
      <w:lang w:val="x-none"/>
    </w:rPr>
  </w:style>
  <w:style w:type="paragraph" w:styleId="2">
    <w:name w:val="heading 2"/>
    <w:basedOn w:val="a"/>
    <w:next w:val="a"/>
    <w:link w:val="20"/>
    <w:uiPriority w:val="9"/>
    <w:semiHidden/>
    <w:unhideWhenUsed/>
    <w:qFormat/>
    <w:rsid w:val="0068738C"/>
    <w:pPr>
      <w:keepNext/>
      <w:spacing w:before="240" w:after="60"/>
      <w:outlineLvl w:val="1"/>
    </w:pPr>
    <w:rPr>
      <w:rFonts w:ascii="Cambria" w:hAnsi="Cambria" w:cs="Times New Roman"/>
      <w:b/>
      <w:bCs/>
      <w:i/>
      <w:iCs/>
      <w:sz w:val="28"/>
      <w:szCs w:val="28"/>
      <w:lang w:val="x-none"/>
    </w:rPr>
  </w:style>
  <w:style w:type="paragraph" w:styleId="3">
    <w:name w:val="heading 3"/>
    <w:basedOn w:val="a"/>
    <w:next w:val="a"/>
    <w:link w:val="30"/>
    <w:uiPriority w:val="9"/>
    <w:unhideWhenUsed/>
    <w:qFormat/>
    <w:rsid w:val="0068738C"/>
    <w:pPr>
      <w:keepNext/>
      <w:spacing w:before="240" w:after="60"/>
      <w:outlineLvl w:val="2"/>
    </w:pPr>
    <w:rPr>
      <w:rFonts w:ascii="Cambria" w:hAnsi="Cambria" w:cs="Times New Roman"/>
      <w:b/>
      <w:bCs/>
      <w:sz w:val="26"/>
      <w:szCs w:val="26"/>
      <w:lang w:val="x-none"/>
    </w:rPr>
  </w:style>
  <w:style w:type="paragraph" w:styleId="4">
    <w:name w:val="heading 4"/>
    <w:basedOn w:val="a"/>
    <w:next w:val="a"/>
    <w:link w:val="40"/>
    <w:uiPriority w:val="9"/>
    <w:unhideWhenUsed/>
    <w:qFormat/>
    <w:rsid w:val="00917D8A"/>
    <w:pPr>
      <w:keepNext/>
      <w:spacing w:before="240" w:after="60"/>
      <w:outlineLvl w:val="3"/>
    </w:pPr>
    <w:rPr>
      <w:rFonts w:ascii="Calibri" w:hAnsi="Calibri" w:cs="Times New Roman"/>
      <w:b/>
      <w:bCs/>
      <w:sz w:val="28"/>
      <w:szCs w:val="28"/>
      <w:lang w:val="x-none"/>
    </w:rPr>
  </w:style>
  <w:style w:type="paragraph" w:styleId="5">
    <w:name w:val="heading 5"/>
    <w:basedOn w:val="a"/>
    <w:next w:val="a"/>
    <w:link w:val="50"/>
    <w:uiPriority w:val="9"/>
    <w:semiHidden/>
    <w:unhideWhenUsed/>
    <w:qFormat/>
    <w:rsid w:val="00917D8A"/>
    <w:pPr>
      <w:spacing w:before="240" w:after="60"/>
      <w:outlineLvl w:val="4"/>
    </w:pPr>
    <w:rPr>
      <w:rFonts w:ascii="Calibri" w:hAnsi="Calibri" w:cs="Times New Roman"/>
      <w:b/>
      <w:bCs/>
      <w:i/>
      <w:iCs/>
      <w:sz w:val="26"/>
      <w:szCs w:val="26"/>
      <w:lang w:val="x-none"/>
    </w:rPr>
  </w:style>
  <w:style w:type="paragraph" w:styleId="6">
    <w:name w:val="heading 6"/>
    <w:basedOn w:val="a"/>
    <w:next w:val="a"/>
    <w:link w:val="60"/>
    <w:uiPriority w:val="9"/>
    <w:semiHidden/>
    <w:unhideWhenUsed/>
    <w:qFormat/>
    <w:rsid w:val="00917D8A"/>
    <w:pPr>
      <w:spacing w:before="240" w:after="60"/>
      <w:outlineLvl w:val="5"/>
    </w:pPr>
    <w:rPr>
      <w:rFonts w:ascii="Calibri" w:hAnsi="Calibri" w:cs="Times New Roman"/>
      <w:b/>
      <w:bCs/>
      <w:sz w:val="22"/>
      <w:szCs w:val="22"/>
      <w:lang w:val="x-none"/>
    </w:rPr>
  </w:style>
  <w:style w:type="paragraph" w:styleId="7">
    <w:name w:val="heading 7"/>
    <w:basedOn w:val="a"/>
    <w:next w:val="a"/>
    <w:link w:val="70"/>
    <w:qFormat/>
    <w:rsid w:val="00C87B52"/>
    <w:pPr>
      <w:keepNext/>
      <w:overflowPunct w:val="0"/>
      <w:autoSpaceDE w:val="0"/>
      <w:autoSpaceDN w:val="0"/>
      <w:adjustRightInd w:val="0"/>
      <w:textAlignment w:val="baseline"/>
      <w:outlineLvl w:val="6"/>
    </w:pPr>
    <w:rPr>
      <w:rFonts w:cs="Times New Roman"/>
      <w:lang w:val="x-none"/>
    </w:rPr>
  </w:style>
  <w:style w:type="paragraph" w:styleId="8">
    <w:name w:val="heading 8"/>
    <w:basedOn w:val="a"/>
    <w:next w:val="a"/>
    <w:link w:val="80"/>
    <w:qFormat/>
    <w:rsid w:val="00C87B52"/>
    <w:pPr>
      <w:keepNext/>
      <w:tabs>
        <w:tab w:val="left" w:pos="9792"/>
      </w:tabs>
      <w:overflowPunct w:val="0"/>
      <w:autoSpaceDE w:val="0"/>
      <w:autoSpaceDN w:val="0"/>
      <w:adjustRightInd w:val="0"/>
      <w:ind w:right="284"/>
      <w:textAlignment w:val="baseline"/>
      <w:outlineLvl w:val="7"/>
    </w:pPr>
    <w:rPr>
      <w:rFonts w:cs="Times New Roman"/>
      <w:sz w:val="20"/>
      <w:szCs w:val="28"/>
      <w:lang w:val="x-none"/>
    </w:rPr>
  </w:style>
  <w:style w:type="paragraph" w:styleId="9">
    <w:name w:val="heading 9"/>
    <w:basedOn w:val="a"/>
    <w:next w:val="a"/>
    <w:link w:val="90"/>
    <w:qFormat/>
    <w:rsid w:val="00C87B52"/>
    <w:pPr>
      <w:keepNext/>
      <w:tabs>
        <w:tab w:val="left" w:pos="9792"/>
      </w:tabs>
      <w:overflowPunct w:val="0"/>
      <w:autoSpaceDE w:val="0"/>
      <w:autoSpaceDN w:val="0"/>
      <w:adjustRightInd w:val="0"/>
      <w:ind w:right="284"/>
      <w:textAlignment w:val="baseline"/>
      <w:outlineLvl w:val="8"/>
    </w:pPr>
    <w:rPr>
      <w:rFonts w:cs="Times New Roman"/>
      <w:sz w:val="20"/>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C1A43"/>
    <w:pPr>
      <w:tabs>
        <w:tab w:val="center" w:pos="4153"/>
        <w:tab w:val="right" w:pos="8306"/>
      </w:tabs>
    </w:pPr>
  </w:style>
  <w:style w:type="paragraph" w:styleId="a4">
    <w:name w:val="footer"/>
    <w:basedOn w:val="a"/>
    <w:link w:val="a5"/>
    <w:uiPriority w:val="99"/>
    <w:rsid w:val="00EC1A43"/>
    <w:pPr>
      <w:tabs>
        <w:tab w:val="center" w:pos="4153"/>
        <w:tab w:val="right" w:pos="8306"/>
      </w:tabs>
    </w:pPr>
    <w:rPr>
      <w:rFonts w:cs="Times New Roman"/>
      <w:lang w:val="x-none" w:eastAsia="x-none"/>
    </w:rPr>
  </w:style>
  <w:style w:type="character" w:styleId="a6">
    <w:name w:val="Strong"/>
    <w:qFormat/>
    <w:rsid w:val="00850487"/>
    <w:rPr>
      <w:b/>
      <w:bCs/>
    </w:rPr>
  </w:style>
  <w:style w:type="character" w:styleId="Hyperlink">
    <w:name w:val="Hyperlink"/>
    <w:rsid w:val="005B0581"/>
    <w:rPr>
      <w:color w:val="0000FF"/>
      <w:u w:val="single"/>
    </w:rPr>
  </w:style>
  <w:style w:type="character" w:customStyle="1" w:styleId="a5">
    <w:name w:val="כותרת תחתונה תו"/>
    <w:link w:val="a4"/>
    <w:uiPriority w:val="99"/>
    <w:rsid w:val="00A30661"/>
    <w:rPr>
      <w:sz w:val="24"/>
      <w:szCs w:val="24"/>
    </w:rPr>
  </w:style>
  <w:style w:type="paragraph" w:styleId="a7">
    <w:name w:val="Balloon Text"/>
    <w:basedOn w:val="a"/>
    <w:semiHidden/>
    <w:rsid w:val="0019547A"/>
    <w:rPr>
      <w:rFonts w:ascii="Tahoma" w:hAnsi="Tahoma" w:cs="Tahoma"/>
      <w:sz w:val="16"/>
      <w:szCs w:val="16"/>
    </w:rPr>
  </w:style>
  <w:style w:type="character" w:styleId="a8">
    <w:name w:val="page number"/>
    <w:basedOn w:val="a0"/>
    <w:rsid w:val="004D5DF7"/>
  </w:style>
  <w:style w:type="table" w:styleId="a9">
    <w:name w:val="Table Grid"/>
    <w:basedOn w:val="a1"/>
    <w:rsid w:val="00BB240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4540DC"/>
    <w:rPr>
      <w:rFonts w:ascii="Calibri" w:eastAsia="MS Mincho" w:hAnsi="Calibri" w:cs="Arial"/>
      <w:sz w:val="22"/>
      <w:szCs w:val="22"/>
      <w:lang w:eastAsia="ja-JP" w:bidi="ar-SA"/>
    </w:rPr>
  </w:style>
  <w:style w:type="character" w:customStyle="1" w:styleId="ab">
    <w:name w:val="ללא מרווח תו"/>
    <w:link w:val="aa"/>
    <w:uiPriority w:val="1"/>
    <w:rsid w:val="004540DC"/>
    <w:rPr>
      <w:rFonts w:ascii="Calibri" w:eastAsia="MS Mincho" w:hAnsi="Calibri" w:cs="Arial"/>
      <w:sz w:val="22"/>
      <w:szCs w:val="22"/>
      <w:lang w:eastAsia="ja-JP" w:bidi="ar-SA"/>
    </w:rPr>
  </w:style>
  <w:style w:type="paragraph" w:styleId="ac">
    <w:name w:val="Block Text"/>
    <w:basedOn w:val="a"/>
    <w:rsid w:val="00C0048C"/>
    <w:pPr>
      <w:tabs>
        <w:tab w:val="left" w:pos="3601"/>
      </w:tabs>
      <w:ind w:left="4310" w:hanging="3590"/>
      <w:jc w:val="both"/>
    </w:pPr>
    <w:rPr>
      <w:rFonts w:cs="Miriam"/>
      <w:sz w:val="20"/>
    </w:rPr>
  </w:style>
  <w:style w:type="paragraph" w:customStyle="1" w:styleId="11">
    <w:name w:val="פסקה 1"/>
    <w:basedOn w:val="a"/>
    <w:rsid w:val="0049281F"/>
    <w:pPr>
      <w:tabs>
        <w:tab w:val="left" w:pos="1871"/>
        <w:tab w:val="left" w:pos="2722"/>
      </w:tabs>
      <w:spacing w:line="360" w:lineRule="atLeast"/>
      <w:ind w:left="851" w:hanging="851"/>
      <w:jc w:val="both"/>
    </w:pPr>
    <w:rPr>
      <w:lang w:eastAsia="en-US"/>
    </w:rPr>
  </w:style>
  <w:style w:type="character" w:customStyle="1" w:styleId="10">
    <w:name w:val="כותרת 1 תו"/>
    <w:link w:val="1"/>
    <w:rsid w:val="00C87B52"/>
    <w:rPr>
      <w:rFonts w:ascii="Arial" w:hAnsi="Arial" w:cs="Arial"/>
      <w:b/>
      <w:bCs/>
      <w:sz w:val="24"/>
      <w:szCs w:val="24"/>
      <w:u w:val="single"/>
      <w:lang w:eastAsia="he-IL"/>
    </w:rPr>
  </w:style>
  <w:style w:type="character" w:customStyle="1" w:styleId="70">
    <w:name w:val="כותרת 7 תו"/>
    <w:link w:val="7"/>
    <w:rsid w:val="00C87B52"/>
    <w:rPr>
      <w:sz w:val="24"/>
      <w:szCs w:val="24"/>
      <w:lang w:eastAsia="he-IL"/>
    </w:rPr>
  </w:style>
  <w:style w:type="character" w:customStyle="1" w:styleId="80">
    <w:name w:val="כותרת 8 תו"/>
    <w:link w:val="8"/>
    <w:rsid w:val="00C87B52"/>
    <w:rPr>
      <w:rFonts w:cs="David"/>
      <w:szCs w:val="28"/>
      <w:lang w:eastAsia="he-IL"/>
    </w:rPr>
  </w:style>
  <w:style w:type="character" w:customStyle="1" w:styleId="90">
    <w:name w:val="כותרת 9 תו"/>
    <w:link w:val="9"/>
    <w:rsid w:val="00C87B52"/>
    <w:rPr>
      <w:rFonts w:cs="David"/>
      <w:szCs w:val="28"/>
      <w:lang w:eastAsia="he-IL"/>
    </w:rPr>
  </w:style>
  <w:style w:type="paragraph" w:styleId="ad">
    <w:name w:val="Body Text Indent"/>
    <w:basedOn w:val="a"/>
    <w:link w:val="ae"/>
    <w:rsid w:val="00C87B52"/>
    <w:pPr>
      <w:overflowPunct w:val="0"/>
      <w:autoSpaceDE w:val="0"/>
      <w:autoSpaceDN w:val="0"/>
      <w:adjustRightInd w:val="0"/>
      <w:ind w:left="1440" w:hanging="720"/>
      <w:textAlignment w:val="baseline"/>
    </w:pPr>
    <w:rPr>
      <w:rFonts w:cs="Times New Roman"/>
      <w:lang w:val="x-none" w:eastAsia="x-none"/>
    </w:rPr>
  </w:style>
  <w:style w:type="character" w:customStyle="1" w:styleId="ae">
    <w:name w:val="כניסה בגוף טקסט תו"/>
    <w:link w:val="ad"/>
    <w:rsid w:val="00C87B52"/>
    <w:rPr>
      <w:rFonts w:cs="David"/>
      <w:sz w:val="24"/>
      <w:szCs w:val="24"/>
    </w:rPr>
  </w:style>
  <w:style w:type="paragraph" w:styleId="af">
    <w:name w:val="List Paragraph"/>
    <w:basedOn w:val="a"/>
    <w:uiPriority w:val="34"/>
    <w:qFormat/>
    <w:rsid w:val="0070313F"/>
    <w:pPr>
      <w:ind w:left="720"/>
    </w:pPr>
  </w:style>
  <w:style w:type="character" w:customStyle="1" w:styleId="40">
    <w:name w:val="כותרת 4 תו"/>
    <w:link w:val="4"/>
    <w:uiPriority w:val="9"/>
    <w:rsid w:val="00917D8A"/>
    <w:rPr>
      <w:rFonts w:ascii="Calibri" w:eastAsia="Times New Roman" w:hAnsi="Calibri" w:cs="Arial"/>
      <w:b/>
      <w:bCs/>
      <w:sz w:val="28"/>
      <w:szCs w:val="28"/>
      <w:lang w:eastAsia="he-IL"/>
    </w:rPr>
  </w:style>
  <w:style w:type="character" w:customStyle="1" w:styleId="50">
    <w:name w:val="כותרת 5 תו"/>
    <w:link w:val="5"/>
    <w:uiPriority w:val="9"/>
    <w:semiHidden/>
    <w:rsid w:val="00917D8A"/>
    <w:rPr>
      <w:rFonts w:ascii="Calibri" w:eastAsia="Times New Roman" w:hAnsi="Calibri" w:cs="Arial"/>
      <w:b/>
      <w:bCs/>
      <w:i/>
      <w:iCs/>
      <w:sz w:val="26"/>
      <w:szCs w:val="26"/>
      <w:lang w:eastAsia="he-IL"/>
    </w:rPr>
  </w:style>
  <w:style w:type="paragraph" w:styleId="af0">
    <w:name w:val="Body Text"/>
    <w:basedOn w:val="a"/>
    <w:link w:val="af1"/>
    <w:uiPriority w:val="99"/>
    <w:semiHidden/>
    <w:unhideWhenUsed/>
    <w:rsid w:val="00917D8A"/>
    <w:pPr>
      <w:spacing w:after="120"/>
    </w:pPr>
    <w:rPr>
      <w:rFonts w:cs="Times New Roman"/>
      <w:lang w:val="x-none"/>
    </w:rPr>
  </w:style>
  <w:style w:type="character" w:customStyle="1" w:styleId="af1">
    <w:name w:val="גוף טקסט תו"/>
    <w:link w:val="af0"/>
    <w:uiPriority w:val="99"/>
    <w:semiHidden/>
    <w:rsid w:val="00917D8A"/>
    <w:rPr>
      <w:rFonts w:cs="David"/>
      <w:sz w:val="24"/>
      <w:szCs w:val="24"/>
      <w:lang w:eastAsia="he-IL"/>
    </w:rPr>
  </w:style>
  <w:style w:type="character" w:customStyle="1" w:styleId="60">
    <w:name w:val="כותרת 6 תו"/>
    <w:link w:val="6"/>
    <w:uiPriority w:val="9"/>
    <w:semiHidden/>
    <w:rsid w:val="00917D8A"/>
    <w:rPr>
      <w:rFonts w:ascii="Calibri" w:eastAsia="Times New Roman" w:hAnsi="Calibri" w:cs="Arial"/>
      <w:b/>
      <w:bCs/>
      <w:sz w:val="22"/>
      <w:szCs w:val="22"/>
      <w:lang w:eastAsia="he-IL"/>
    </w:rPr>
  </w:style>
  <w:style w:type="paragraph" w:styleId="21">
    <w:name w:val="Body Text 2"/>
    <w:basedOn w:val="a"/>
    <w:link w:val="22"/>
    <w:uiPriority w:val="99"/>
    <w:semiHidden/>
    <w:unhideWhenUsed/>
    <w:rsid w:val="0068738C"/>
    <w:pPr>
      <w:spacing w:after="120" w:line="480" w:lineRule="auto"/>
    </w:pPr>
    <w:rPr>
      <w:rFonts w:cs="Times New Roman"/>
      <w:lang w:val="x-none"/>
    </w:rPr>
  </w:style>
  <w:style w:type="character" w:customStyle="1" w:styleId="22">
    <w:name w:val="גוף טקסט 2 תו"/>
    <w:link w:val="21"/>
    <w:uiPriority w:val="99"/>
    <w:semiHidden/>
    <w:rsid w:val="0068738C"/>
    <w:rPr>
      <w:rFonts w:cs="David"/>
      <w:sz w:val="24"/>
      <w:szCs w:val="24"/>
      <w:lang w:eastAsia="he-IL"/>
    </w:rPr>
  </w:style>
  <w:style w:type="character" w:customStyle="1" w:styleId="20">
    <w:name w:val="כותרת 2 תו"/>
    <w:link w:val="2"/>
    <w:uiPriority w:val="9"/>
    <w:semiHidden/>
    <w:rsid w:val="0068738C"/>
    <w:rPr>
      <w:rFonts w:ascii="Cambria" w:eastAsia="Times New Roman" w:hAnsi="Cambria" w:cs="Times New Roman"/>
      <w:b/>
      <w:bCs/>
      <w:i/>
      <w:iCs/>
      <w:sz w:val="28"/>
      <w:szCs w:val="28"/>
      <w:lang w:eastAsia="he-IL"/>
    </w:rPr>
  </w:style>
  <w:style w:type="character" w:customStyle="1" w:styleId="30">
    <w:name w:val="כותרת 3 תו"/>
    <w:link w:val="3"/>
    <w:uiPriority w:val="9"/>
    <w:rsid w:val="0068738C"/>
    <w:rPr>
      <w:rFonts w:ascii="Cambria" w:eastAsia="Times New Roman" w:hAnsi="Cambria" w:cs="Times New Roman"/>
      <w:b/>
      <w:bCs/>
      <w:sz w:val="26"/>
      <w:szCs w:val="26"/>
      <w:lang w:eastAsia="he-IL"/>
    </w:rPr>
  </w:style>
  <w:style w:type="paragraph" w:styleId="af2">
    <w:name w:val="Normal Indent"/>
    <w:basedOn w:val="a"/>
    <w:rsid w:val="0068738C"/>
    <w:pPr>
      <w:overflowPunct w:val="0"/>
      <w:autoSpaceDE w:val="0"/>
      <w:autoSpaceDN w:val="0"/>
      <w:bidi w:val="0"/>
      <w:adjustRightInd w:val="0"/>
      <w:ind w:left="720"/>
      <w:textAlignment w:val="baseline"/>
    </w:pPr>
    <w:rPr>
      <w:rFonts w:cs="Times New Roman"/>
      <w:sz w:val="20"/>
      <w:szCs w:val="20"/>
    </w:rPr>
  </w:style>
  <w:style w:type="paragraph" w:customStyle="1" w:styleId="avi">
    <w:name w:val="avi"/>
    <w:basedOn w:val="a"/>
    <w:rsid w:val="0068738C"/>
    <w:pPr>
      <w:overflowPunct w:val="0"/>
      <w:autoSpaceDE w:val="0"/>
      <w:autoSpaceDN w:val="0"/>
      <w:adjustRightInd w:val="0"/>
      <w:textAlignment w:val="baseline"/>
    </w:pPr>
    <w:rPr>
      <w:rFonts w:cs="Times New Roman"/>
      <w:b/>
      <w:bCs/>
      <w:sz w:val="20"/>
    </w:rPr>
  </w:style>
  <w:style w:type="paragraph" w:customStyle="1" w:styleId="af3">
    <w:name w:val="טקסט"/>
    <w:basedOn w:val="a4"/>
    <w:rsid w:val="0068738C"/>
    <w:pPr>
      <w:overflowPunct w:val="0"/>
      <w:autoSpaceDE w:val="0"/>
      <w:autoSpaceDN w:val="0"/>
      <w:adjustRightInd w:val="0"/>
      <w:textAlignment w:val="baseline"/>
    </w:pPr>
    <w:rPr>
      <w:rFonts w:cs="Miriam Transparent"/>
    </w:rPr>
  </w:style>
  <w:style w:type="paragraph" w:styleId="af4">
    <w:name w:val="Title"/>
    <w:basedOn w:val="a"/>
    <w:next w:val="a"/>
    <w:link w:val="af5"/>
    <w:uiPriority w:val="10"/>
    <w:qFormat/>
    <w:rsid w:val="003F215F"/>
    <w:pPr>
      <w:pBdr>
        <w:bottom w:val="single" w:sz="8" w:space="4" w:color="4F81BD"/>
      </w:pBdr>
      <w:spacing w:after="300"/>
      <w:contextualSpacing/>
    </w:pPr>
    <w:rPr>
      <w:rFonts w:ascii="Cambria" w:hAnsi="Cambria" w:cs="Times New Roman"/>
      <w:color w:val="17365D"/>
      <w:spacing w:val="5"/>
      <w:kern w:val="28"/>
      <w:sz w:val="52"/>
      <w:szCs w:val="52"/>
      <w:lang w:val="x-none" w:eastAsia="x-none"/>
    </w:rPr>
  </w:style>
  <w:style w:type="character" w:customStyle="1" w:styleId="af5">
    <w:name w:val="כותרת טקסט תו"/>
    <w:link w:val="af4"/>
    <w:uiPriority w:val="10"/>
    <w:rsid w:val="003F215F"/>
    <w:rPr>
      <w:rFonts w:ascii="Cambria" w:hAnsi="Cambria"/>
      <w:color w:val="17365D"/>
      <w:spacing w:val="5"/>
      <w:kern w:val="28"/>
      <w:sz w:val="52"/>
      <w:szCs w:val="52"/>
    </w:rPr>
  </w:style>
  <w:style w:type="paragraph" w:styleId="af6">
    <w:name w:val="Subtitle"/>
    <w:basedOn w:val="a"/>
    <w:next w:val="a"/>
    <w:link w:val="af7"/>
    <w:uiPriority w:val="11"/>
    <w:qFormat/>
    <w:rsid w:val="003F215F"/>
    <w:pPr>
      <w:numPr>
        <w:ilvl w:val="1"/>
      </w:numPr>
      <w:spacing w:after="200" w:line="276" w:lineRule="auto"/>
    </w:pPr>
    <w:rPr>
      <w:rFonts w:ascii="Cambria" w:hAnsi="Cambria" w:cs="Times New Roman"/>
      <w:i/>
      <w:iCs/>
      <w:color w:val="4F81BD"/>
      <w:spacing w:val="15"/>
      <w:lang w:val="x-none" w:eastAsia="x-none"/>
    </w:rPr>
  </w:style>
  <w:style w:type="character" w:customStyle="1" w:styleId="af7">
    <w:name w:val="כותרת משנה תו"/>
    <w:link w:val="af6"/>
    <w:uiPriority w:val="11"/>
    <w:rsid w:val="003F215F"/>
    <w:rPr>
      <w:rFonts w:ascii="Cambria" w:hAnsi="Cambria"/>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2684">
      <w:bodyDiv w:val="1"/>
      <w:marLeft w:val="0"/>
      <w:marRight w:val="0"/>
      <w:marTop w:val="0"/>
      <w:marBottom w:val="0"/>
      <w:divBdr>
        <w:top w:val="none" w:sz="0" w:space="0" w:color="auto"/>
        <w:left w:val="none" w:sz="0" w:space="0" w:color="auto"/>
        <w:bottom w:val="none" w:sz="0" w:space="0" w:color="auto"/>
        <w:right w:val="none" w:sz="0" w:space="0" w:color="auto"/>
      </w:divBdr>
    </w:div>
    <w:div w:id="80415802">
      <w:bodyDiv w:val="1"/>
      <w:marLeft w:val="0"/>
      <w:marRight w:val="0"/>
      <w:marTop w:val="0"/>
      <w:marBottom w:val="0"/>
      <w:divBdr>
        <w:top w:val="none" w:sz="0" w:space="0" w:color="auto"/>
        <w:left w:val="none" w:sz="0" w:space="0" w:color="auto"/>
        <w:bottom w:val="none" w:sz="0" w:space="0" w:color="auto"/>
        <w:right w:val="none" w:sz="0" w:space="0" w:color="auto"/>
      </w:divBdr>
    </w:div>
    <w:div w:id="169414741">
      <w:bodyDiv w:val="1"/>
      <w:marLeft w:val="0"/>
      <w:marRight w:val="0"/>
      <w:marTop w:val="0"/>
      <w:marBottom w:val="0"/>
      <w:divBdr>
        <w:top w:val="none" w:sz="0" w:space="0" w:color="auto"/>
        <w:left w:val="none" w:sz="0" w:space="0" w:color="auto"/>
        <w:bottom w:val="none" w:sz="0" w:space="0" w:color="auto"/>
        <w:right w:val="none" w:sz="0" w:space="0" w:color="auto"/>
      </w:divBdr>
    </w:div>
    <w:div w:id="565577982">
      <w:bodyDiv w:val="1"/>
      <w:marLeft w:val="0"/>
      <w:marRight w:val="0"/>
      <w:marTop w:val="0"/>
      <w:marBottom w:val="0"/>
      <w:divBdr>
        <w:top w:val="none" w:sz="0" w:space="0" w:color="auto"/>
        <w:left w:val="none" w:sz="0" w:space="0" w:color="auto"/>
        <w:bottom w:val="none" w:sz="0" w:space="0" w:color="auto"/>
        <w:right w:val="none" w:sz="0" w:space="0" w:color="auto"/>
      </w:divBdr>
    </w:div>
    <w:div w:id="910849165">
      <w:bodyDiv w:val="1"/>
      <w:marLeft w:val="0"/>
      <w:marRight w:val="0"/>
      <w:marTop w:val="0"/>
      <w:marBottom w:val="0"/>
      <w:divBdr>
        <w:top w:val="none" w:sz="0" w:space="0" w:color="auto"/>
        <w:left w:val="none" w:sz="0" w:space="0" w:color="auto"/>
        <w:bottom w:val="none" w:sz="0" w:space="0" w:color="auto"/>
        <w:right w:val="none" w:sz="0" w:space="0" w:color="auto"/>
      </w:divBdr>
    </w:div>
    <w:div w:id="978002317">
      <w:bodyDiv w:val="1"/>
      <w:marLeft w:val="0"/>
      <w:marRight w:val="0"/>
      <w:marTop w:val="0"/>
      <w:marBottom w:val="0"/>
      <w:divBdr>
        <w:top w:val="none" w:sz="0" w:space="0" w:color="auto"/>
        <w:left w:val="none" w:sz="0" w:space="0" w:color="auto"/>
        <w:bottom w:val="none" w:sz="0" w:space="0" w:color="auto"/>
        <w:right w:val="none" w:sz="0" w:space="0" w:color="auto"/>
      </w:divBdr>
    </w:div>
    <w:div w:id="1039822841">
      <w:bodyDiv w:val="1"/>
      <w:marLeft w:val="0"/>
      <w:marRight w:val="0"/>
      <w:marTop w:val="0"/>
      <w:marBottom w:val="0"/>
      <w:divBdr>
        <w:top w:val="none" w:sz="0" w:space="0" w:color="auto"/>
        <w:left w:val="none" w:sz="0" w:space="0" w:color="auto"/>
        <w:bottom w:val="none" w:sz="0" w:space="0" w:color="auto"/>
        <w:right w:val="none" w:sz="0" w:space="0" w:color="auto"/>
      </w:divBdr>
    </w:div>
    <w:div w:id="1217156096">
      <w:bodyDiv w:val="1"/>
      <w:marLeft w:val="0"/>
      <w:marRight w:val="0"/>
      <w:marTop w:val="0"/>
      <w:marBottom w:val="0"/>
      <w:divBdr>
        <w:top w:val="none" w:sz="0" w:space="0" w:color="auto"/>
        <w:left w:val="none" w:sz="0" w:space="0" w:color="auto"/>
        <w:bottom w:val="none" w:sz="0" w:space="0" w:color="auto"/>
        <w:right w:val="none" w:sz="0" w:space="0" w:color="auto"/>
      </w:divBdr>
    </w:div>
    <w:div w:id="1515220174">
      <w:bodyDiv w:val="1"/>
      <w:marLeft w:val="0"/>
      <w:marRight w:val="0"/>
      <w:marTop w:val="0"/>
      <w:marBottom w:val="0"/>
      <w:divBdr>
        <w:top w:val="none" w:sz="0" w:space="0" w:color="auto"/>
        <w:left w:val="none" w:sz="0" w:space="0" w:color="auto"/>
        <w:bottom w:val="none" w:sz="0" w:space="0" w:color="auto"/>
        <w:right w:val="none" w:sz="0" w:space="0" w:color="auto"/>
      </w:divBdr>
    </w:div>
    <w:div w:id="1627080959">
      <w:bodyDiv w:val="1"/>
      <w:marLeft w:val="0"/>
      <w:marRight w:val="0"/>
      <w:marTop w:val="0"/>
      <w:marBottom w:val="0"/>
      <w:divBdr>
        <w:top w:val="none" w:sz="0" w:space="0" w:color="auto"/>
        <w:left w:val="none" w:sz="0" w:space="0" w:color="auto"/>
        <w:bottom w:val="none" w:sz="0" w:space="0" w:color="auto"/>
        <w:right w:val="none" w:sz="0" w:space="0" w:color="auto"/>
      </w:divBdr>
    </w:div>
    <w:div w:id="199872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4441E-7AF8-451E-8C6C-4ADCDA84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2216</Words>
  <Characters>10921</Characters>
  <Application>Microsoft Office Word</Application>
  <DocSecurity>0</DocSecurity>
  <Lines>91</Lines>
  <Paragraphs>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מעון יום-קריית ארבע</vt:lpstr>
      <vt:lpstr>מעון יום-קריית ארבע</vt:lpstr>
    </vt:vector>
  </TitlesOfParts>
  <Company>eshet eng ltd</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מעון יום-קריית ארבע</dc:title>
  <dc:subject>מפרט טכני מיוחד לעבודות שלד המבנה</dc:subject>
  <dc:creator>*</dc:creator>
  <cp:keywords/>
  <cp:lastModifiedBy>אס אדריכלות והנדסה</cp:lastModifiedBy>
  <cp:revision>3</cp:revision>
  <cp:lastPrinted>2017-05-17T15:44:00Z</cp:lastPrinted>
  <dcterms:created xsi:type="dcterms:W3CDTF">2020-01-28T21:11:00Z</dcterms:created>
  <dcterms:modified xsi:type="dcterms:W3CDTF">2020-10-29T03:43:00Z</dcterms:modified>
</cp:coreProperties>
</file>